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4335E"/>
          <w:sz w:val="34"/>
          <w:szCs w:val="34"/>
          <w:rtl/>
          <w:rFonts w:ascii="Arial" w:cs="Arial" w:eastAsia="Arial" w:hAnsi="Arial"/>
        </w:rPr>
        <w:t xml:space="preserve">توزيع المنهج</w:t>
      </w:r>
    </w:p>
    <w:p>
      <w:pPr>
        <w:spacing w:after="120"/>
        <w:jc w:val="center"/>
      </w:pPr>
      <w:r>
        <w:rPr>
          <w:b/>
          <w:bCs/>
          <w:color w:val="1F5AA8"/>
          <w:sz w:val="22"/>
          <w:szCs w:val="22"/>
          <w:rtl/>
          <w:rFonts w:ascii="Arial" w:cs="Arial" w:eastAsia="Arial" w:hAnsi="Arial"/>
        </w:rPr>
        <w:t xml:space="preserve">لمادة: الرياضيات</w:t>
      </w:r>
    </w:p>
    <w:tbl>
      <w:tblPr>
        <w:tblW w:type="pct" w:w="100%"/>
        <w:tblBorders>
          <w:top w:val="single" w:color="C9D6E3" w:sz="3"/>
          <w:left w:val="single" w:color="C9D6E3" w:sz="3"/>
          <w:bottom w:val="single" w:color="C9D6E3" w:sz="3"/>
          <w:right w:val="single" w:color="C9D6E3" w:sz="3"/>
          <w:insideH w:val="single" w:color="auto" w:sz="4"/>
          <w:insideV w:val="single" w:color="C9D6E3" w:sz="3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العام: ١٤٤٨ / ١٤٤٩ هـ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الفصل: الفصل الدراسي الأول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الصف: الثاني المتوسط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المادة: الرياضيات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single" w:color="1F5AA8" w:sz="6"/>
          <w:bottom w:val="single" w:color="1F5AA8" w:sz="6"/>
          <w:right w:val="single" w:color="1F5AA8" w:sz="6"/>
          <w:insideH w:val="single" w:color="C9D6E3" w:sz="3"/>
          <w:insideV w:val="single" w:color="C9D6E3" w:sz="3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٤/١٦ إلى ٤/٢٠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٤/٩ إلى ٤/١٣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 إلى ٤/٦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٣/٢٤ إلى ٣/٢٨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٣/١٧ إلى ٣/٢١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الأول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٣/١٠ إلى ٣/١٤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الأعداد الحقيقية ونظرية فيثاغورس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نظرية فيثاغورس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الأعداد الحقيقية ونظرية فيثاغورس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تطبيقات على نظرية فيثاغورس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الأعداد الحقيقية ونظرية فيثاغورس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توسع: تمثيل الأعداد غير النسبية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🌴 إجازة اليوم الوطني (٢٣ سبتمبر)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الأعداد الحقيقية ونظرية فيثاغورس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استراتيجية حل المسألة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الأعداد الحقيقية ونظرية فيثاغورس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الأعداد الحقيقية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الأعداد الحقيقية ونظرية فيثاغورس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استكشاف: نظرية فيثاغورس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الأعداد الحقيقية ونظرية فيثاغورس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الأعداد الحقيقية ونظرية فيثاغورس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الجذور التربيعية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الأعداد الحقيقية ونظرية فيثاغورس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تقدير الجذور التربيعية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الجبر : الأعداد النسبية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جمع الأعداد النسبية ذات المقامات المتشابهة وطرحها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الجبر : الأعداد النسبية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جمع الأعداد النسبية ذات المقامات المختلفة وطرحها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الجبر : الأعداد النسبية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استراتيجية حل المسألة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الجبر : الأعداد النسبية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القوى والأسس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الجبر : الأعداد النسبية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مقارنة الأعداد النسبية وترتيبها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الجبر : الأعداد النسبية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ضرب الأعداد النسبية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الجبر : الأعداد النسبية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قسمة الأعداد النسبية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الجبر : الأعداد النسبية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الجبر : الأعداد النسبية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الأعداد النسبية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٥/٢٨ إلى ٦/٢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الحادي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٥/٢١ إلى ٥/٢٥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العاشر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٥/١٤ إلى ٥/١٨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٥/٧ إلى ٥/١١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٤/٣٠ إلى ٥/٤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٤/٢٣ إلى ٤/٢٧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النسبة المئوية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الجبر: المعادلة المئوية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النسبة المئوية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التغير المئوي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النسبة المئوية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إيجاد النسب المئوية ذهنيًا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النسبة المئوية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النسبة المئوية والتقدير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النسبة المئوية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استراتيجية حل المسالة التحقق من معقولية الإجابة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التناسب والتشابه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توسع: التكبير والتصغير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التناسب والتشابه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القياس غير المباشر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النسبة المئوية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التناسب والتشابه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استراتيجية حل المسألة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التناسب والتشابه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تشابه المضلعات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التناسب والتشابه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التكبير والتصغير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التناسب والتشابه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معدل التغير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التناسب والتشابه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المعدل الثابت للتغير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التناسب والتشابه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حل التناسب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الأعداد الحقيقية ونظرية فيثاغورس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هندسة: الأبعاد في المستوى الإحداثي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التناسب والتشابه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التناسب والتشابه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العلاقات المتناسبة وغير المتناسبة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٧/١١ إلى ٧/١٥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٧/٤ إلى ٧/٨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٦/٢٦ إلى ٧/١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٦/١٩ إلى ٦/٢٣ هـ</w:t>
            </w:r>
          </w:p>
        </w:tc>
        <w:tc>
          <w:tcPr>
            <w:shd w:fill="E0820F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٦/١٠ إلى ٦/١٨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٦/٥ إلى ٦/٩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الهندسة والاستدلال المكاني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الانسحاب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الهندسة والاستدلال المكاني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الدوران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الهندسة والاستدلال المكاني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توسع: استقصاء تطابق المثلثات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الهندسة والاستدلال المكاني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التماثل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الهندسة والاستدلال المكاني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الإنعكاس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الهندسة والاستدلال المكاني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استراتيجية حل المسألة التبرير المنطقي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الهندسة والاستدلال المكاني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المضلعات والزوايا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الهندسة والاستدلال المكاني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تطابق المضلعات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B4671A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الهندسة والاستدلال المكاني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الهندسة والاستدلال المكاني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علاقات الزوايا والمستقيمات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الهندسة والاستدلال المكاني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توسع: المثلثات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٧/٢٥ إلى ٧/٢٩ هـ</w:t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٧/١٨ إلى ٧/٢٢ هـ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نهائية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شفهية وعملية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none"/>
          <w:bottom w:val="none"/>
          <w:right w:val="none"/>
          <w:insideH w:val="single" w:color="auto" w:sz="4"/>
          <w:insideV w:val="none"/>
        </w:tblBorders>
      </w:tblPr>
      <w:tblGrid>
        <w:gridCol w:w="100"/>
        <w:gridCol w:w="100"/>
        <w:gridCol w:w="100"/>
      </w:tblGrid>
      <w:tr>
        <w:tc>
          <w:tcPr>
            <w:tcW w:type="pct" w:w="33%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مدير/ة المدرسة: ..................</w:t>
            </w:r>
          </w:p>
        </w:tc>
        <w:tc>
          <w:tcPr>
            <w:tcW w:type="pct" w:w="34%"/>
          </w:tcPr>
          <w:p>
            <w:pPr>
              <w:jc w:val="center"/>
            </w:pPr>
            <w:r>
              <w:rPr>
                <w:b/>
                <w:bCs/>
                <w:color w:val="5A4712"/>
                <w:sz w:val="15"/>
                <w:szCs w:val="15"/>
                <w:rtl/>
                <w:rFonts w:ascii="Arial" w:cs="Arial" w:eastAsia="Arial" w:hAnsi="Arial"/>
              </w:rPr>
              <w:t xml:space="preserve">تم عمل التوزيع من قبل موقع حقيبتي</w:t>
            </w:r>
          </w:p>
        </w:tc>
        <w:tc>
          <w:tcPr>
            <w:tcW w:type="pct" w:w="33%"/>
          </w:tcPr>
          <w:p>
            <w:pPr>
              <w:jc w:val="righ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معلم/ة المادة: ..................</w:t>
            </w:r>
          </w:p>
        </w:tc>
      </w:tr>
    </w:tbl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2026-08-21T21:13:48.855Z</dcterms:created>
  <dcterms:modified xsi:type="dcterms:W3CDTF">2026-08-21T21:13:48.855Z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