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bidiVisual/>
        <w:tblW w:w="5000" w:type="pct"/>
        <w:tblLook w:val="0000" w:firstRow="0" w:lastRow="0" w:firstColumn="0" w:lastColumn="0" w:noHBand="0" w:noVBand="0"/>
      </w:tblPr>
      <w:tblGrid>
        <w:gridCol w:w="1802"/>
        <w:gridCol w:w="1985"/>
        <w:gridCol w:w="1128"/>
        <w:gridCol w:w="989"/>
        <w:gridCol w:w="1266"/>
        <w:gridCol w:w="1128"/>
        <w:gridCol w:w="1128"/>
        <w:gridCol w:w="1143"/>
        <w:gridCol w:w="5135"/>
      </w:tblGrid>
      <w:tr w:rsidR="00567A58" w:rsidRPr="0057035C" w14:paraId="0CE0CB8E" w14:textId="77777777" w:rsidTr="00586CB2">
        <w:trPr>
          <w:cantSplit/>
          <w:trHeight w:val="574"/>
        </w:trPr>
        <w:tc>
          <w:tcPr>
            <w:tcW w:w="574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4A282D22" w14:textId="460E6995" w:rsidR="00D71973" w:rsidRPr="0057035C" w:rsidRDefault="00FA4701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  <w:r w:rsidRPr="0057035C">
              <w:rPr>
                <w:noProof/>
                <w:sz w:val="16"/>
                <w:szCs w:val="16"/>
              </w:rPr>
              <w:drawing>
                <wp:inline distT="0" distB="0" distL="0" distR="0" wp14:anchorId="31F54735" wp14:editId="3C9EFC52">
                  <wp:extent cx="902563" cy="601709"/>
                  <wp:effectExtent l="0" t="0" r="0" b="8255"/>
                  <wp:docPr id="14053335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33582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48" cy="62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61180C06" w14:textId="51B65F28" w:rsidR="00D71973" w:rsidRPr="0057035C" w:rsidRDefault="00567A58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57035C"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  <w:drawing>
                <wp:inline distT="0" distB="0" distL="0" distR="0" wp14:anchorId="0286406C" wp14:editId="272A8FE5">
                  <wp:extent cx="670479" cy="565785"/>
                  <wp:effectExtent l="0" t="0" r="0" b="5715"/>
                  <wp:docPr id="33489799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89799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70" cy="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pct"/>
            <w:gridSpan w:val="6"/>
            <w:vAlign w:val="center"/>
          </w:tcPr>
          <w:p w14:paraId="5A274F14" w14:textId="6C7901D2" w:rsidR="00362A51" w:rsidRPr="00921F70" w:rsidRDefault="00616196" w:rsidP="00362A51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color w:val="0070C0"/>
                <w:rtl/>
              </w:rPr>
            </w:pPr>
            <w:r>
              <w:rPr>
                <w:rFonts w:ascii="Cambria" w:hAnsi="Cambria" w:cs="KFGQPC KSA Heavy" w:hint="cs"/>
                <w:b/>
                <w:bCs/>
                <w:color w:val="0070C0"/>
                <w:rtl/>
              </w:rPr>
              <w:t xml:space="preserve"> </w:t>
            </w:r>
          </w:p>
          <w:p w14:paraId="64DBB591" w14:textId="54263D67" w:rsidR="00D71973" w:rsidRPr="0057035C" w:rsidRDefault="00D71973" w:rsidP="00362A51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</w:rPr>
            </w:pP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الخطة الفصلية لتوزيع مقرر الفصل الدراسي الثاني لعام </w:t>
            </w:r>
            <w:r w:rsidR="00273095"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1446هـ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 </w:t>
            </w:r>
            <w:r w:rsidRPr="0057035C">
              <w:rPr>
                <w:rFonts w:ascii="KFGQPC KSA Heavy" w:hAnsi="KFGQPC KSA Heavy" w:cs="KFGQPC KSA Heavy" w:hint="cs"/>
                <w:color w:val="0070C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635" w:type="pct"/>
            <w:vMerge w:val="restart"/>
            <w:tcBorders>
              <w:bottom w:val="single" w:sz="18" w:space="0" w:color="074F6A" w:themeColor="accent4" w:themeShade="80"/>
            </w:tcBorders>
            <w:vAlign w:val="center"/>
          </w:tcPr>
          <w:p w14:paraId="5BD170CA" w14:textId="77158F3D" w:rsidR="00D71973" w:rsidRPr="00921F70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</w:pP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>المملكة العربية السعودية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وزارة التعليم ـ الإدارة العامة للتعليم بمنطقة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...........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br/>
              <w:t xml:space="preserve">مكتب تعليم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ـــ مدرسة </w:t>
            </w:r>
            <w:r w:rsidRP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 xml:space="preserve">.................... </w:t>
            </w:r>
            <w:r w:rsidRPr="00921F70">
              <w:rPr>
                <w:rFonts w:ascii="KFGQPC KSA Heavy" w:hAnsi="KFGQPC KSA Heavy" w:cs="KFGQPC KSA Heavy"/>
                <w:b/>
                <w:bCs/>
                <w:color w:val="0070C0"/>
                <w:rtl/>
              </w:rPr>
              <w:t xml:space="preserve"> </w:t>
            </w:r>
            <w:r w:rsidR="00921F70">
              <w:rPr>
                <w:rFonts w:ascii="KFGQPC KSA Heavy" w:hAnsi="KFGQPC KSA Heavy" w:cs="KFGQPC KSA Heavy" w:hint="cs"/>
                <w:b/>
                <w:bCs/>
                <w:color w:val="0070C0"/>
                <w:rtl/>
              </w:rPr>
              <w:t>المتوسطة</w:t>
            </w:r>
          </w:p>
        </w:tc>
      </w:tr>
      <w:tr w:rsidR="0057035C" w:rsidRPr="0057035C" w14:paraId="7061FCA7" w14:textId="77777777" w:rsidTr="00273095">
        <w:trPr>
          <w:cantSplit/>
          <w:trHeight w:val="367"/>
        </w:trPr>
        <w:tc>
          <w:tcPr>
            <w:tcW w:w="574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15F77BD3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632" w:type="pct"/>
            <w:vMerge/>
            <w:tcBorders>
              <w:bottom w:val="single" w:sz="36" w:space="0" w:color="074F6A" w:themeColor="accent4" w:themeShade="80"/>
            </w:tcBorders>
            <w:vAlign w:val="center"/>
          </w:tcPr>
          <w:p w14:paraId="4EA50116" w14:textId="259666EE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noProof/>
                <w:color w:val="0070C0"/>
                <w:sz w:val="16"/>
                <w:szCs w:val="16"/>
              </w:rPr>
            </w:pP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710CC9B5" w14:textId="1D3F54B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المادة</w:t>
            </w:r>
          </w:p>
        </w:tc>
        <w:tc>
          <w:tcPr>
            <w:tcW w:w="315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12A30DA8" w14:textId="5C336420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الرياضيات</w:t>
            </w:r>
          </w:p>
        </w:tc>
        <w:tc>
          <w:tcPr>
            <w:tcW w:w="403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44FA4E6" w14:textId="0C6F6982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الصف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4E75CE3E" w14:textId="70F3A4BF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الأول</w:t>
            </w:r>
          </w:p>
        </w:tc>
        <w:tc>
          <w:tcPr>
            <w:tcW w:w="359" w:type="pct"/>
            <w:tcBorders>
              <w:bottom w:val="single" w:sz="36" w:space="0" w:color="074F6A" w:themeColor="accent4" w:themeShade="80"/>
            </w:tcBorders>
            <w:shd w:val="clear" w:color="auto" w:fill="FAE2D5" w:themeFill="accent2" w:themeFillTint="33"/>
            <w:vAlign w:val="center"/>
          </w:tcPr>
          <w:p w14:paraId="1875ED54" w14:textId="127A47A6" w:rsidR="00D71973" w:rsidRPr="00BF02E0" w:rsidRDefault="00D71973" w:rsidP="004F3F0C">
            <w:pPr>
              <w:bidi/>
              <w:spacing w:after="0" w:line="240" w:lineRule="auto"/>
              <w:jc w:val="center"/>
              <w:rPr>
                <w:rFonts w:ascii="Cambria" w:hAnsi="Cambria" w:cs="KFGQPC KSA Heavy"/>
                <w:b/>
                <w:bCs/>
                <w:rtl/>
              </w:rPr>
            </w:pPr>
            <w:r w:rsidRPr="00BF02E0">
              <w:rPr>
                <w:rFonts w:ascii="Cambria" w:hAnsi="Cambria" w:cs="KFGQPC KSA Heavy" w:hint="cs"/>
                <w:b/>
                <w:bCs/>
                <w:rtl/>
              </w:rPr>
              <w:t>المرحلة</w:t>
            </w:r>
          </w:p>
        </w:tc>
        <w:tc>
          <w:tcPr>
            <w:tcW w:w="364" w:type="pct"/>
            <w:tcBorders>
              <w:bottom w:val="single" w:sz="36" w:space="0" w:color="074F6A" w:themeColor="accent4" w:themeShade="80"/>
            </w:tcBorders>
            <w:shd w:val="clear" w:color="auto" w:fill="D9F2D0" w:themeFill="accent6" w:themeFillTint="33"/>
            <w:vAlign w:val="center"/>
          </w:tcPr>
          <w:p w14:paraId="2B277DAA" w14:textId="2E3CA927" w:rsidR="00D71973" w:rsidRPr="00BF02E0" w:rsidRDefault="000162EE" w:rsidP="004F3F0C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b/>
                <w:bCs/>
                <w:rtl/>
              </w:rPr>
            </w:pPr>
            <w:r w:rsidRPr="00BF02E0">
              <w:rPr>
                <w:rFonts w:ascii="KFGQPC KSA Heavy" w:hAnsi="KFGQPC KSA Heavy" w:cs="KFGQPC KSA Heavy" w:hint="cs"/>
                <w:b/>
                <w:bCs/>
                <w:rtl/>
              </w:rPr>
              <w:t>المتوسطة</w:t>
            </w:r>
          </w:p>
        </w:tc>
        <w:tc>
          <w:tcPr>
            <w:tcW w:w="1635" w:type="pct"/>
            <w:vMerge/>
            <w:tcBorders>
              <w:left w:val="nil"/>
              <w:bottom w:val="single" w:sz="36" w:space="0" w:color="074F6A" w:themeColor="accent4" w:themeShade="80"/>
            </w:tcBorders>
            <w:vAlign w:val="center"/>
          </w:tcPr>
          <w:p w14:paraId="250C9FFA" w14:textId="77777777" w:rsidR="00D71973" w:rsidRPr="0057035C" w:rsidRDefault="00D71973" w:rsidP="00C201BD">
            <w:pPr>
              <w:bidi/>
              <w:spacing w:after="0" w:line="240" w:lineRule="auto"/>
              <w:jc w:val="center"/>
              <w:rPr>
                <w:rFonts w:ascii="KFGQPC KSA Heavy" w:hAnsi="KFGQPC KSA Heavy" w:cs="KFGQPC KSA Heavy"/>
                <w:color w:val="0070C0"/>
                <w:sz w:val="16"/>
                <w:szCs w:val="16"/>
                <w:rtl/>
              </w:rPr>
            </w:pPr>
          </w:p>
        </w:tc>
      </w:tr>
    </w:tbl>
    <w:p w14:paraId="4B86156A" w14:textId="77777777" w:rsidR="009642B0" w:rsidRPr="009642B0" w:rsidRDefault="009642B0" w:rsidP="009642B0">
      <w:pPr>
        <w:bidi/>
        <w:spacing w:after="100" w:line="240" w:lineRule="auto"/>
        <w:rPr>
          <w:sz w:val="2"/>
          <w:szCs w:val="2"/>
        </w:rPr>
      </w:pPr>
    </w:p>
    <w:tbl>
      <w:tblPr>
        <w:tblStyle w:val="aa"/>
        <w:bidiVisual/>
        <w:tblW w:w="4981" w:type="pct"/>
        <w:tblInd w:w="30" w:type="dxa"/>
        <w:tblBorders>
          <w:top w:val="single" w:sz="24" w:space="0" w:color="275317" w:themeColor="accent6" w:themeShade="80"/>
          <w:left w:val="single" w:sz="24" w:space="0" w:color="275317" w:themeColor="accent6" w:themeShade="80"/>
          <w:bottom w:val="single" w:sz="24" w:space="0" w:color="275317" w:themeColor="accent6" w:themeShade="80"/>
          <w:right w:val="single" w:sz="24" w:space="0" w:color="275317" w:themeColor="accent6" w:themeShade="80"/>
          <w:insideH w:val="single" w:sz="12" w:space="0" w:color="275317" w:themeColor="accent6" w:themeShade="80"/>
          <w:insideV w:val="single" w:sz="12" w:space="0" w:color="275317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42"/>
        <w:gridCol w:w="2628"/>
        <w:gridCol w:w="561"/>
        <w:gridCol w:w="742"/>
        <w:gridCol w:w="2615"/>
        <w:gridCol w:w="561"/>
        <w:gridCol w:w="748"/>
        <w:gridCol w:w="2615"/>
        <w:gridCol w:w="561"/>
        <w:gridCol w:w="742"/>
        <w:gridCol w:w="2519"/>
      </w:tblGrid>
      <w:tr w:rsidR="00522470" w:rsidRPr="00C04321" w14:paraId="38CB4D9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27B2123A" w14:textId="34310AA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الأول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57212A9" w14:textId="735B369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9A20614" w14:textId="7643F17D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١٥-٥-١٤٤٦هـ / ١٩-٥-١٤٤٦هـ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D24445" w14:textId="162F7445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الثاني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E91E175" w14:textId="6D4704B0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40BA79FA" w14:textId="209ED64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٢٢-٥-١٤٤٦هـ / ٢٦-٥-١٤٤٦هـ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E1C17" w14:textId="0E1BA17B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الثالث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594867B6" w14:textId="6E0531FD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2380DC6D" w14:textId="630AA289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٢٩-٥-١٤٤٦هـ / ٤-٦-١٤٤٦هـ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EA0FC7F" w14:textId="4FED8E6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>الأسبوع الرابع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1038FFF" w14:textId="33F7201E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E0CA408" w14:textId="4785D676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٧-٦-١٤٤٦هـ / ١١-٦-١٤٤٦هـ</w:t>
            </w:r>
          </w:p>
        </w:tc>
      </w:tr>
      <w:tr w:rsidR="004545BA" w:rsidRPr="00C04321" w14:paraId="72343761" w14:textId="77777777" w:rsidTr="00DD1A5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A6C3102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3A0F86F" w14:textId="198DAE68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4B50C6D9" w14:textId="693292C4" w:rsidR="004545BA" w:rsidRPr="00B64D6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الفصل4: النسبة والتناسب </w:t>
            </w:r>
            <w:r w:rsidR="00DB4CD3"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(التهيئة</w:t>
            </w: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)</w:t>
            </w:r>
          </w:p>
          <w:p w14:paraId="74E941F4" w14:textId="6BEC12CD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النسبة </w:t>
            </w:r>
            <w:r w:rsidR="00DB4CD3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(3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71C8CF4D" w14:textId="140E1934" w:rsidR="004545BA" w:rsidRPr="00C04321" w:rsidRDefault="004545BA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المعدل </w:t>
            </w:r>
            <w:r w:rsidR="00DB4CD3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(٢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KFGQPC KSA Regular" w:hAnsi="KFGQPC KSA Regular" w:cs="KFGQPC KSA Regular" w:hint="cs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C20255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844B779" w14:textId="3B32EF58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181C716A" w14:textId="7674FB8A" w:rsidR="004545BA" w:rsidRPr="00BF30B9" w:rsidRDefault="004545BA" w:rsidP="00DB4CD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التحويل بين الوحدات الإنجليزية </w:t>
            </w:r>
            <w:r w:rsidR="00DB4CD3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(3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) </w:t>
            </w:r>
          </w:p>
          <w:p w14:paraId="726726DA" w14:textId="79450467" w:rsidR="004545BA" w:rsidRPr="002F525B" w:rsidRDefault="004545BA" w:rsidP="002F525B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التحويل بين الوحدات المترية </w:t>
            </w:r>
            <w:r w:rsidR="00DB4CD3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(٣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6C3E85C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4B5BFCD" w14:textId="016BAA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auto"/>
            <w:vAlign w:val="center"/>
          </w:tcPr>
          <w:p w14:paraId="663A6481" w14:textId="77777777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اختبار منتصف الفصل</w:t>
            </w:r>
          </w:p>
          <w:p w14:paraId="692EA71E" w14:textId="0642F106" w:rsidR="004545BA" w:rsidRPr="00BF30B9" w:rsidRDefault="00DB4CD3" w:rsidP="0083341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الجبر:</w:t>
            </w:r>
            <w:r w:rsidR="004545BA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حل التناسب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(3</w:t>
            </w:r>
            <w:r w:rsidR="004545BA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74DFBCAE" w14:textId="69D7070A" w:rsidR="004545BA" w:rsidRPr="00DB4CD3" w:rsidRDefault="004545BA" w:rsidP="00DB4CD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المسألة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"الرسم</w:t>
            </w:r>
            <w:r w:rsidR="00DB4CD3" w:rsidRPr="00BF30B9">
              <w:rPr>
                <w:rFonts w:ascii="KFGQPC KSA Regular" w:hAnsi="KFGQPC KSA Regular" w:cs="KFGQPC KSA Regular"/>
                <w:b/>
                <w:bCs/>
                <w:rtl/>
              </w:rPr>
              <w:t>"(٢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AFBD2CD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D2F304" w14:textId="499C34A3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FFFFFF" w:themeFill="background1"/>
            <w:vAlign w:val="center"/>
          </w:tcPr>
          <w:p w14:paraId="09E5BC50" w14:textId="73DFAB79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مقياس الرسم</w:t>
            </w:r>
            <w:r w:rsidR="00647BBA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(</w:t>
            </w:r>
            <w:r w:rsidR="00F27C0C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3</w:t>
            </w:r>
            <w:r w:rsidR="00647BBA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1FF01BFB" w14:textId="44A6BB16" w:rsidR="004545BA" w:rsidRPr="00C04321" w:rsidRDefault="004545BA" w:rsidP="0083341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الكسور والنسب المئوية (</w:t>
            </w:r>
            <w:r w:rsidR="00F27C0C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1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4545BA" w:rsidRPr="00C04321" w14:paraId="5B9227FE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83D8976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BCF4C35" w14:textId="61755516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538A589" w14:textId="1DCC8D2D" w:rsidR="004545BA" w:rsidRPr="00C04321" w:rsidRDefault="004545BA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7424B1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BB08779" w14:textId="36BB4AA2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A21D6AD" w14:textId="37EE83AA" w:rsidR="004545BA" w:rsidRPr="00C04321" w:rsidRDefault="004545BA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A962B5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D3C99AA" w14:textId="6DDE85E5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8B637ED" w14:textId="4FE3838C" w:rsidR="004545BA" w:rsidRPr="00C04321" w:rsidRDefault="004545BA" w:rsidP="00D20A0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D15053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A755608" w14:textId="6C7B3F3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EB791A2" w14:textId="06411596" w:rsidR="004545BA" w:rsidRPr="00833413" w:rsidRDefault="004545BA" w:rsidP="00833413">
            <w:pPr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4545BA" w:rsidRPr="00C04321" w14:paraId="030D2560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1151950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178C3F6" w14:textId="5FEF608F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5B317549" w14:textId="42E4C9C6" w:rsidR="004545BA" w:rsidRPr="00C04321" w:rsidRDefault="004545BA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7044B25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AC3CA6C" w14:textId="6BD1777A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5D9B12C" w14:textId="484CFE5E" w:rsidR="004545BA" w:rsidRPr="00C04321" w:rsidRDefault="004545BA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24DD9D1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FA9FC7F" w14:textId="455097FC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BED8912" w14:textId="53EA9DE7" w:rsidR="004545BA" w:rsidRPr="00C04321" w:rsidRDefault="004545BA" w:rsidP="00D20A0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76D030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91D9607" w14:textId="444C9990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6F2061FB" w14:textId="13C6A52F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BC4D8D" w:rsidRPr="00C04321" w14:paraId="67072118" w14:textId="77777777" w:rsidTr="000862E7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A5F7632" w14:textId="77777777" w:rsidR="00BC4D8D" w:rsidRPr="00C04321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B4616FD" w14:textId="33669C81" w:rsidR="00BC4D8D" w:rsidRPr="00D2308F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731D7FF4" w14:textId="50073099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DD12160" w14:textId="77777777" w:rsidR="00BC4D8D" w:rsidRPr="00C04321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FA40FC" w14:textId="2A8EB655" w:rsidR="00BC4D8D" w:rsidRPr="00D2308F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3B6E7F5" w14:textId="72E67531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5F6A526" w14:textId="77777777" w:rsidR="00BC4D8D" w:rsidRPr="00C04321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22A6590" w14:textId="14ED1B5F" w:rsidR="00BC4D8D" w:rsidRPr="00D2308F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2CDAFAA" w14:textId="54ADADC2" w:rsidR="00BC4D8D" w:rsidRPr="00C04321" w:rsidRDefault="00BC4D8D" w:rsidP="00D20A0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974B1D7" w14:textId="77777777" w:rsidR="00BC4D8D" w:rsidRPr="00C04321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D740D2" w14:textId="66BFA3D0" w:rsidR="00BC4D8D" w:rsidRPr="00D2308F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C165354" w14:textId="77777777" w:rsidR="00BC4D8D" w:rsidRPr="00BF30B9" w:rsidRDefault="00BC4D8D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مطولة</w:t>
            </w:r>
          </w:p>
          <w:p w14:paraId="5890840F" w14:textId="0BA4726F" w:rsidR="00BC4D8D" w:rsidRPr="00C04321" w:rsidRDefault="00F27C0C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يومين :10-11/6/1446هـ</w:t>
            </w:r>
          </w:p>
        </w:tc>
      </w:tr>
      <w:tr w:rsidR="00BC4D8D" w:rsidRPr="00C04321" w14:paraId="784BC0BB" w14:textId="77777777" w:rsidTr="000862E7">
        <w:trPr>
          <w:trHeight w:val="102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78D7089" w14:textId="77777777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822F0F1" w14:textId="01A1971B" w:rsidR="00BC4D8D" w:rsidRPr="00D2308F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6A8D40BA" w14:textId="5F8EE9DB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3A0E4E92" w14:textId="77777777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51E90124" w14:textId="4CE40DE4" w:rsidR="00BC4D8D" w:rsidRPr="00D2308F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B8BDC53" w14:textId="46F45B41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0CB5E8F4" w14:textId="77777777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B69B67" w14:textId="161B443A" w:rsidR="00BC4D8D" w:rsidRPr="00D2308F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18A4BA2F" w14:textId="710CE540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1C63804F" w14:textId="77777777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03E2A66" w14:textId="4A498EB3" w:rsidR="00BC4D8D" w:rsidRPr="00D2308F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6DE1CA99" w14:textId="13068483" w:rsidR="00BC4D8D" w:rsidRPr="00C04321" w:rsidRDefault="00BC4D8D" w:rsidP="00E5262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522470" w:rsidRPr="00C04321" w14:paraId="063F538E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9277A7" w14:textId="604DE620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الخامس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C04F30D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EDD0B1B" w14:textId="2C6B3091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١٤-٦-١٤٤٦هـ / ١٨-٦-١٤٤٦هـ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5215865" w14:textId="728C3AA4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السادس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B490FBA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E02AAA1" w14:textId="185FD88B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٢١-٦-١٤٤٦هـ / ٢٥-٦-١٤٤٦هـ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3CA6256" w14:textId="7D7FBF22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السابع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62B83BD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1BD73BB" w14:textId="2891AC93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٢٨-٦-١٤٤٦هـ / ٢-٧-١٤٤٦هـ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64EFDE" w14:textId="338FB443" w:rsidR="00522470" w:rsidRPr="00C04321" w:rsidRDefault="004778D5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>
              <w:rPr>
                <w:rFonts w:ascii="KFGQPC KSA Regular" w:hAnsi="KFGQPC KSA Regular" w:cs="KFGQPC KSA Regular" w:hint="cs"/>
                <w:b/>
                <w:bCs/>
                <w:rtl/>
              </w:rPr>
              <w:t>إجازة سعيدة</w:t>
            </w:r>
          </w:p>
        </w:tc>
        <w:tc>
          <w:tcPr>
            <w:tcW w:w="238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6B201D91" w14:textId="77777777" w:rsidR="00F27C0C" w:rsidRPr="00D2308F" w:rsidRDefault="00F27C0C" w:rsidP="00F27C0C">
            <w:pPr>
              <w:bidi/>
              <w:spacing w:line="240" w:lineRule="auto"/>
              <w:ind w:left="113" w:right="113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تبدأ الإجازة بنهاية الدوام   2/7</w:t>
            </w:r>
          </w:p>
          <w:p w14:paraId="55530604" w14:textId="4A1B235C" w:rsidR="00522470" w:rsidRPr="00C04321" w:rsidRDefault="00F27C0C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</w:rPr>
            </w:pPr>
            <w:r w:rsidRPr="00D2308F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الى أن تستأنف الدراسة   12/7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FF00"/>
            <w:vAlign w:val="center"/>
          </w:tcPr>
          <w:p w14:paraId="132B7BF6" w14:textId="49F9519E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٥-٧-١٤٤٦هـ / ٩-٧-١٤٤٦هـ</w:t>
            </w:r>
          </w:p>
        </w:tc>
      </w:tr>
      <w:tr w:rsidR="004545BA" w:rsidRPr="00C04321" w14:paraId="74306D4E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751121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1EEEB7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vAlign w:val="center"/>
          </w:tcPr>
          <w:p w14:paraId="10AF0925" w14:textId="48672D08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الكسور والنسب المئوية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(2)</w:t>
            </w:r>
          </w:p>
          <w:p w14:paraId="25FE7DB3" w14:textId="77777777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اختبار الفصل + الاختبار التراكمي</w:t>
            </w:r>
          </w:p>
          <w:p w14:paraId="2F290AC7" w14:textId="00D6B551" w:rsidR="004545BA" w:rsidRPr="00B64D6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الفصل</w:t>
            </w:r>
            <w:r w:rsidR="00647BBA"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5</w:t>
            </w: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: تطبيقات النسبة المئوية </w:t>
            </w:r>
          </w:p>
          <w:p w14:paraId="548F4A76" w14:textId="58D55A1C" w:rsidR="004545BA" w:rsidRPr="00B64D6F" w:rsidRDefault="004545BA" w:rsidP="00C307BE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 xml:space="preserve"> </w:t>
            </w:r>
            <w:r w:rsidR="00647BBA"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(التهيئة</w:t>
            </w: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)</w:t>
            </w:r>
          </w:p>
          <w:p w14:paraId="1828665D" w14:textId="3B108FEC" w:rsidR="004545BA" w:rsidRPr="00B64D6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7BB8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>استكشاف:</w:t>
            </w:r>
            <w:r w:rsidR="00F131E7" w:rsidRPr="00B64D6F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 xml:space="preserve"> </w:t>
            </w:r>
            <w:r w:rsidRPr="00B64D6F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>النسبة المئوية من عدد</w:t>
            </w:r>
          </w:p>
          <w:p w14:paraId="01B8A027" w14:textId="32F4C232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النسبة المئوية من عدد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6AB6C5F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96943F6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4D559D80" w14:textId="1FB81E89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النسبة المئوية من عدد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(2)</w:t>
            </w:r>
          </w:p>
          <w:p w14:paraId="6888268B" w14:textId="0D829C10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تقدير النسبة المئوية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</w:t>
            </w:r>
            <w:r w:rsidR="00F131E7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(٣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)</w:t>
            </w:r>
          </w:p>
          <w:p w14:paraId="06613134" w14:textId="4037CD50" w:rsidR="004545BA" w:rsidRPr="00BF30B9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السألة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"معقولية الإجابة"</w:t>
            </w:r>
            <w:r w:rsidR="00F27C0C" w:rsidRPr="00BF30B9">
              <w:rPr>
                <w:rFonts w:ascii="KFGQPC KSA Regular" w:hAnsi="KFGQPC KSA Regular" w:cs="KFGQPC KSA Regular"/>
                <w:rtl/>
              </w:rPr>
              <w:t xml:space="preserve"> 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C84006D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113953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</w:tcPr>
          <w:p w14:paraId="3E1D5AA7" w14:textId="7783E3EC" w:rsidR="00F27C0C" w:rsidRPr="00BF30B9" w:rsidRDefault="00F27C0C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C0000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السألة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"معقولية الإجابة"</w:t>
            </w:r>
          </w:p>
          <w:p w14:paraId="28CC1C64" w14:textId="1C387CED" w:rsidR="004545BA" w:rsidRPr="00BF30B9" w:rsidRDefault="004545BA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اختبار منتصف الفصل</w:t>
            </w:r>
          </w:p>
          <w:p w14:paraId="3969FEB9" w14:textId="586B3E27" w:rsidR="004545BA" w:rsidRPr="00BF30B9" w:rsidRDefault="004545BA" w:rsidP="00833413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التناسب المئوي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(٣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)</w:t>
            </w:r>
          </w:p>
          <w:p w14:paraId="52D11C4A" w14:textId="3805F75B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تطبيقات على النسبة المئوية</w:t>
            </w:r>
            <w:r w:rsidR="00F27C0C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(1)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B41C34B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textDirection w:val="btLr"/>
            <w:vAlign w:val="center"/>
          </w:tcPr>
          <w:p w14:paraId="34EDF9A0" w14:textId="460C82F2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Cambria" w:hAnsi="Cambria" w:cs="KFGQPC KSA Regular"/>
                <w:rtl/>
              </w:rPr>
            </w:pPr>
          </w:p>
        </w:tc>
        <w:tc>
          <w:tcPr>
            <w:tcW w:w="808" w:type="pct"/>
            <w:vMerge w:val="restart"/>
            <w:tcBorders>
              <w:top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F0858A9" w14:textId="77777777" w:rsidR="004545BA" w:rsidRPr="00BF30B9" w:rsidRDefault="004545BA" w:rsidP="007C098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إجازة منتصف الفصل</w:t>
            </w:r>
          </w:p>
          <w:p w14:paraId="288E3FC0" w14:textId="3E3E193F" w:rsidR="004545BA" w:rsidRPr="00C04321" w:rsidRDefault="004545BA" w:rsidP="007C098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الدراسي الثاني</w:t>
            </w:r>
          </w:p>
        </w:tc>
      </w:tr>
      <w:tr w:rsidR="004545BA" w:rsidRPr="00C04321" w14:paraId="56ED7E79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0DE5143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BE017A2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EF786B6" w14:textId="32FC35F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EAED1DB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B5AF06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1C086BAC" w14:textId="0B4E13AD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FE182D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64D568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3C5BE12E" w14:textId="7D93C3D1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5B268C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EE2C383" w14:textId="5529B098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5C738621" w14:textId="7438B86E" w:rsidR="004545BA" w:rsidRPr="00C04321" w:rsidRDefault="004545BA" w:rsidP="007C098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4545BA" w:rsidRPr="00C04321" w14:paraId="1530E004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019C3AB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7745D8D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3635A963" w14:textId="592B8D44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D00C5C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97707BB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6705066" w14:textId="4ABA6061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9D4F6D3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A0DBA19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1BA90276" w14:textId="04E70B9D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E41F36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58E44B8" w14:textId="3B688DFC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3DEF021D" w14:textId="245CCF56" w:rsidR="004545BA" w:rsidRPr="00C04321" w:rsidRDefault="004545BA" w:rsidP="007C098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4545BA" w:rsidRPr="00C04321" w14:paraId="28F948ED" w14:textId="77777777" w:rsidTr="004B5DB9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F0EA5E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FFEC44A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2BBD2805" w14:textId="057375C4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8942A51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7284422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shd w:val="clear" w:color="auto" w:fill="auto"/>
            <w:vAlign w:val="center"/>
          </w:tcPr>
          <w:p w14:paraId="5ECABCF8" w14:textId="3337BBBB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6D2D4FB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1416A17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58FC414" w14:textId="2DC49A7D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92484E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0B0734" w14:textId="351BE36D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shd w:val="clear" w:color="auto" w:fill="D9F2D0" w:themeFill="accent6" w:themeFillTint="33"/>
            <w:vAlign w:val="center"/>
          </w:tcPr>
          <w:p w14:paraId="772030B3" w14:textId="5FD60378" w:rsidR="004545BA" w:rsidRPr="00C04321" w:rsidRDefault="004545BA" w:rsidP="007C098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4545BA" w:rsidRPr="00C04321" w14:paraId="74BE4868" w14:textId="77777777" w:rsidTr="004B5DB9">
        <w:trPr>
          <w:trHeight w:val="90"/>
        </w:trPr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E6F7659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1C34C3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vAlign w:val="center"/>
          </w:tcPr>
          <w:p w14:paraId="7620DD33" w14:textId="6C15C164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8220ED0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D9F37CC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C7F13" w14:textId="3236FD5F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393D954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056187" w14:textId="77777777" w:rsidR="004545BA" w:rsidRPr="00D2308F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7B7B551A" w14:textId="45D27EB3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C8D7AB1" w14:textId="77777777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AA8BD9B" w14:textId="09F08F23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767EACF6" w14:textId="35FAA093" w:rsidR="004545BA" w:rsidRPr="00C04321" w:rsidRDefault="004545BA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522470" w:rsidRPr="00C04321" w14:paraId="04E013A5" w14:textId="77777777" w:rsidTr="00522470">
        <w:tc>
          <w:tcPr>
            <w:tcW w:w="177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88100AB" w14:textId="35360061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الثامن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038FB1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0CBA76F" w14:textId="6866B914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١٢-٧-١٤٤٦هـ / ١٦-٧-١٤٤٦هـ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BA1028E" w14:textId="3A442CF6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التاسع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2AEBD941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2B93994" w14:textId="5E3ED4BE" w:rsidR="00522470" w:rsidRPr="00C04321" w:rsidRDefault="00B96733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١٩-٧-١٤٤٦هـ / ٢٣-٧-١٤٤٦هـ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621A071C" w14:textId="1076E74F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العاشر</w:t>
            </w:r>
          </w:p>
        </w:tc>
        <w:tc>
          <w:tcPr>
            <w:tcW w:w="240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1B8FAC5E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39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9D8BF6C" w14:textId="301BD4F4" w:rsidR="00522470" w:rsidRPr="00C04321" w:rsidRDefault="00336E06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٢٦</w:t>
            </w:r>
            <w:r w:rsidR="00B96733">
              <w:rPr>
                <w:rFonts w:ascii="KFGQPC KSA Regular" w:hAnsi="KFGQPC KSA Regular" w:cs="KFGQPC KSA Regular" w:hint="cs"/>
                <w:rtl/>
              </w:rPr>
              <w:t>-</w:t>
            </w:r>
            <w:r>
              <w:rPr>
                <w:rFonts w:ascii="KFGQPC KSA Regular" w:hAnsi="KFGQPC KSA Regular" w:cs="KFGQPC KSA Regular" w:hint="cs"/>
                <w:rtl/>
              </w:rPr>
              <w:t>٧</w:t>
            </w:r>
            <w:r w:rsidR="00B96733">
              <w:rPr>
                <w:rFonts w:ascii="KFGQPC KSA Regular" w:hAnsi="KFGQPC KSA Regular" w:cs="KFGQPC KSA Regular" w:hint="cs"/>
                <w:rtl/>
              </w:rPr>
              <w:t xml:space="preserve">-١٤٤٦هـ / </w:t>
            </w:r>
            <w:r>
              <w:rPr>
                <w:rFonts w:ascii="KFGQPC KSA Regular" w:hAnsi="KFGQPC KSA Regular" w:cs="KFGQPC KSA Regular" w:hint="cs"/>
                <w:rtl/>
              </w:rPr>
              <w:t>٣٠</w:t>
            </w:r>
            <w:r w:rsidR="00B96733">
              <w:rPr>
                <w:rFonts w:ascii="KFGQPC KSA Regular" w:hAnsi="KFGQPC KSA Regular" w:cs="KFGQPC KSA Regular" w:hint="cs"/>
                <w:rtl/>
              </w:rPr>
              <w:t>-</w:t>
            </w:r>
            <w:r>
              <w:rPr>
                <w:rFonts w:ascii="KFGQPC KSA Regular" w:hAnsi="KFGQPC KSA Regular" w:cs="KFGQPC KSA Regular" w:hint="cs"/>
                <w:rtl/>
              </w:rPr>
              <w:t>٧</w:t>
            </w:r>
            <w:r w:rsidR="00B96733">
              <w:rPr>
                <w:rFonts w:ascii="KFGQPC KSA Regular" w:hAnsi="KFGQPC KSA Regular" w:cs="KFGQPC KSA Regular" w:hint="cs"/>
                <w:rtl/>
              </w:rPr>
              <w:t>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0020E042" w14:textId="3B63FB04" w:rsidR="00522470" w:rsidRPr="00C04321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الحادي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0847F38F" w14:textId="77777777" w:rsidR="00522470" w:rsidRPr="00D2308F" w:rsidRDefault="00522470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08" w:type="pct"/>
            <w:tcBorders>
              <w:top w:val="single" w:sz="24" w:space="0" w:color="275317" w:themeColor="accent6" w:themeShade="80"/>
              <w:bottom w:val="single" w:sz="12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3B74A4B9" w14:textId="5FEBC076" w:rsidR="00522470" w:rsidRPr="00C04321" w:rsidRDefault="00336E06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٣</w:t>
            </w:r>
            <w:r w:rsidR="00B96733">
              <w:rPr>
                <w:rFonts w:ascii="KFGQPC KSA Regular" w:hAnsi="KFGQPC KSA Regular" w:cs="KFGQPC KSA Regular" w:hint="cs"/>
                <w:rtl/>
              </w:rPr>
              <w:t>-</w:t>
            </w:r>
            <w:r>
              <w:rPr>
                <w:rFonts w:ascii="KFGQPC KSA Regular" w:hAnsi="KFGQPC KSA Regular" w:cs="KFGQPC KSA Regular" w:hint="cs"/>
                <w:rtl/>
              </w:rPr>
              <w:t>٨</w:t>
            </w:r>
            <w:r w:rsidR="00B96733">
              <w:rPr>
                <w:rFonts w:ascii="KFGQPC KSA Regular" w:hAnsi="KFGQPC KSA Regular" w:cs="KFGQPC KSA Regular" w:hint="cs"/>
                <w:rtl/>
              </w:rPr>
              <w:t xml:space="preserve">-١٤٤٦هـ / </w:t>
            </w:r>
            <w:r>
              <w:rPr>
                <w:rFonts w:ascii="KFGQPC KSA Regular" w:hAnsi="KFGQPC KSA Regular" w:cs="KFGQPC KSA Regular" w:hint="cs"/>
                <w:rtl/>
              </w:rPr>
              <w:t>٧</w:t>
            </w:r>
            <w:r w:rsidR="00B96733">
              <w:rPr>
                <w:rFonts w:ascii="KFGQPC KSA Regular" w:hAnsi="KFGQPC KSA Regular" w:cs="KFGQPC KSA Regular" w:hint="cs"/>
                <w:rtl/>
              </w:rPr>
              <w:t>-</w:t>
            </w:r>
            <w:r>
              <w:rPr>
                <w:rFonts w:ascii="KFGQPC KSA Regular" w:hAnsi="KFGQPC KSA Regular" w:cs="KFGQPC KSA Regular" w:hint="cs"/>
                <w:rtl/>
              </w:rPr>
              <w:t>٨</w:t>
            </w:r>
            <w:r w:rsidR="00B96733">
              <w:rPr>
                <w:rFonts w:ascii="KFGQPC KSA Regular" w:hAnsi="KFGQPC KSA Regular" w:cs="KFGQPC KSA Regular" w:hint="cs"/>
                <w:rtl/>
              </w:rPr>
              <w:t>-١٤٤٦هـ</w:t>
            </w:r>
          </w:p>
        </w:tc>
      </w:tr>
      <w:tr w:rsidR="00046408" w:rsidRPr="00C04321" w14:paraId="5C110E01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35E4A87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35DEF9C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5524FFBF" w14:textId="5E2B753F" w:rsidR="00F27C0C" w:rsidRPr="00BF30B9" w:rsidRDefault="00F27C0C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تطبيقات على النسبة المئوية (2)</w:t>
            </w:r>
          </w:p>
          <w:p w14:paraId="77026EA7" w14:textId="66DA05FF" w:rsidR="00046408" w:rsidRPr="00BF30B9" w:rsidRDefault="00046408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اختبار الفصل + الاختبار التراكمي</w:t>
            </w:r>
          </w:p>
          <w:p w14:paraId="335BE2A5" w14:textId="0CC16B90" w:rsidR="00046408" w:rsidRPr="00B64D6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الفصل6: الاحصاء (التهيئة)</w:t>
            </w:r>
          </w:p>
          <w:p w14:paraId="75BE3A51" w14:textId="3E22B7BA" w:rsidR="00046408" w:rsidRPr="00C04321" w:rsidRDefault="00046408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التمثيل بالنقاط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 xml:space="preserve"> 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(٢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4421A4A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6F77A2E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3525FC1" w14:textId="28AAD6DF" w:rsidR="00046408" w:rsidRPr="00BF30B9" w:rsidRDefault="00046408" w:rsidP="00BF30B9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مقاييس النزعة المركزية والمدى</w:t>
            </w:r>
            <w:r w:rsidR="005844DE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F27C0C"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(3</w:t>
            </w:r>
            <w:r w:rsidRPr="00BF30B9">
              <w:rPr>
                <w:rFonts w:ascii="KFGQPC KSA Regular" w:hAnsi="KFGQPC KSA Regular" w:cs="KFGQPC KSA Regular"/>
                <w:sz w:val="20"/>
                <w:szCs w:val="20"/>
                <w:rtl/>
              </w:rPr>
              <w:t>)</w:t>
            </w:r>
          </w:p>
          <w:p w14:paraId="2A303745" w14:textId="77777777" w:rsidR="00046408" w:rsidRPr="00BF30B9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اختبار منتصف الفصل</w:t>
            </w:r>
          </w:p>
          <w:p w14:paraId="5F16DC66" w14:textId="5B9213AA" w:rsidR="00046408" w:rsidRPr="00B15241" w:rsidRDefault="00046408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18"/>
                <w:szCs w:val="18"/>
                <w:rtl/>
              </w:rPr>
            </w:pPr>
            <w:r w:rsidRPr="00B15241">
              <w:rPr>
                <w:rFonts w:ascii="KFGQPC KSA Regular" w:hAnsi="KFGQPC KSA Regular" w:cs="KFGQPC KSA Regular"/>
                <w:b/>
                <w:bCs/>
                <w:sz w:val="18"/>
                <w:szCs w:val="18"/>
                <w:rtl/>
              </w:rPr>
              <w:t>التمثيل بالأعمدة والمدرجات التكرارية</w:t>
            </w:r>
            <w:r w:rsidRPr="00B15241">
              <w:rPr>
                <w:rFonts w:ascii="KFGQPC KSA Regular" w:hAnsi="KFGQPC KSA Regular" w:cs="KFGQPC KSA Regular"/>
                <w:sz w:val="18"/>
                <w:szCs w:val="18"/>
                <w:rtl/>
              </w:rPr>
              <w:t xml:space="preserve"> </w:t>
            </w:r>
            <w:r w:rsidR="00F27C0C" w:rsidRPr="00B15241">
              <w:rPr>
                <w:rFonts w:ascii="KFGQPC KSA Regular" w:hAnsi="KFGQPC KSA Regular" w:cs="KFGQPC KSA Regular"/>
                <w:sz w:val="18"/>
                <w:szCs w:val="18"/>
                <w:rtl/>
              </w:rPr>
              <w:t>(2</w:t>
            </w:r>
            <w:r w:rsidRPr="00B15241">
              <w:rPr>
                <w:rFonts w:ascii="KFGQPC KSA Regular" w:hAnsi="KFGQPC KSA Regular" w:cs="KFGQPC KSA Regular"/>
                <w:sz w:val="18"/>
                <w:szCs w:val="18"/>
                <w:rtl/>
              </w:rPr>
              <w:t>)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0EBC0AE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F4BA93A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39" w:type="pct"/>
            <w:vMerge w:val="restart"/>
            <w:vAlign w:val="center"/>
          </w:tcPr>
          <w:p w14:paraId="21B37CEC" w14:textId="6E240550" w:rsidR="00F27C0C" w:rsidRPr="00BF30B9" w:rsidRDefault="00F27C0C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التمثيل بالأعمدة والمدرجات التكرارية</w:t>
            </w:r>
          </w:p>
          <w:p w14:paraId="370928FD" w14:textId="6FDC9D61" w:rsidR="00046408" w:rsidRPr="00BF30B9" w:rsidRDefault="00046408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استعمال التمثيلات البيانية للتنبؤ</w:t>
            </w:r>
            <w:r w:rsidR="006B7837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 xml:space="preserve"> </w:t>
            </w:r>
            <w:r w:rsidR="00F27C0C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(3</w:t>
            </w:r>
            <w:r w:rsidR="006B7837"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)</w:t>
            </w:r>
          </w:p>
          <w:p w14:paraId="410F59BF" w14:textId="77777777" w:rsidR="00046408" w:rsidRPr="00B64D6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007BB8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007BB8"/>
                <w:sz w:val="16"/>
                <w:szCs w:val="16"/>
                <w:rtl/>
              </w:rPr>
              <w:t>توسع</w:t>
            </w:r>
            <w:r w:rsidRPr="00B64D6F">
              <w:rPr>
                <w:rFonts w:ascii="KFGQPC KSA Regular" w:hAnsi="KFGQPC KSA Regular" w:cs="KFGQPC KSA Regular"/>
                <w:b/>
                <w:bCs/>
                <w:color w:val="007BB8"/>
                <w:sz w:val="20"/>
                <w:szCs w:val="20"/>
                <w:rtl/>
              </w:rPr>
              <w:t xml:space="preserve"> "معمل الجداول الإلكترونية "</w:t>
            </w:r>
          </w:p>
          <w:p w14:paraId="14A803FE" w14:textId="0C1EFF4F" w:rsidR="00F27C0C" w:rsidRPr="00C04321" w:rsidRDefault="00F27C0C" w:rsidP="00F27C0C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المسألة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"التمثيل البياني"</w:t>
            </w: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075FAA63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C185361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08" w:type="pct"/>
            <w:vMerge w:val="restart"/>
            <w:shd w:val="clear" w:color="auto" w:fill="auto"/>
            <w:vAlign w:val="center"/>
          </w:tcPr>
          <w:p w14:paraId="4008CA7E" w14:textId="77777777" w:rsidR="00046408" w:rsidRPr="00BF30B9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16"/>
                <w:szCs w:val="16"/>
                <w:rtl/>
              </w:rPr>
              <w:t>استراتيجية حل المسألة</w:t>
            </w:r>
            <w:r w:rsidRPr="00BF30B9">
              <w:rPr>
                <w:rFonts w:ascii="KFGQPC KSA Regular" w:hAnsi="KFGQPC KSA Regular" w:cs="KFGQPC KSA Regular"/>
                <w:b/>
                <w:bCs/>
                <w:rtl/>
              </w:rPr>
              <w:t xml:space="preserve"> </w:t>
            </w: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"التمثيل البياني"</w:t>
            </w:r>
          </w:p>
          <w:p w14:paraId="2287A377" w14:textId="033A2385" w:rsidR="00046408" w:rsidRPr="00BF30B9" w:rsidRDefault="00046408" w:rsidP="008F411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 xml:space="preserve">اختبار الفصل </w:t>
            </w:r>
            <w:r w:rsidR="008F411D"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 xml:space="preserve">+ </w:t>
            </w:r>
            <w:r w:rsidRPr="00BF30B9">
              <w:rPr>
                <w:rFonts w:ascii="KFGQPC KSA Regular" w:hAnsi="KFGQPC KSA Regular" w:cs="KFGQPC KSA Regular"/>
                <w:b/>
                <w:bCs/>
                <w:color w:val="C00000"/>
                <w:sz w:val="20"/>
                <w:szCs w:val="20"/>
                <w:rtl/>
              </w:rPr>
              <w:t>الاختبار التراكمي</w:t>
            </w:r>
          </w:p>
          <w:p w14:paraId="4C43B203" w14:textId="37E50B39" w:rsidR="00046408" w:rsidRPr="00C04321" w:rsidRDefault="00046408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 w:hint="cs"/>
                <w:color w:val="388600"/>
                <w:sz w:val="20"/>
                <w:szCs w:val="20"/>
                <w:rtl/>
              </w:rPr>
              <w:t xml:space="preserve"> </w:t>
            </w:r>
          </w:p>
        </w:tc>
      </w:tr>
      <w:tr w:rsidR="00046408" w:rsidRPr="00C04321" w14:paraId="529BA15C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553324E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3BD8A11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vAlign w:val="center"/>
          </w:tcPr>
          <w:p w14:paraId="09667CB4" w14:textId="77B5080A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6D33D686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78B9B50F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0763ED53" w14:textId="528B646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14798314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4A64C71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39" w:type="pct"/>
            <w:vMerge/>
            <w:vAlign w:val="center"/>
          </w:tcPr>
          <w:p w14:paraId="4ACF4B0A" w14:textId="09ABDB8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D5E639C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9203E19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24FB2A89" w14:textId="2ABD6CEF" w:rsidR="00046408" w:rsidRPr="00C04321" w:rsidRDefault="00046408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046408" w:rsidRPr="00C04321" w14:paraId="4D578A49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78A2D39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AF5C5A3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51ABE790" w14:textId="5E00CF44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7A5253B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5923DD9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265B7996" w14:textId="69603294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207A4B7A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EAE5BD8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39" w:type="pct"/>
            <w:vMerge/>
            <w:vAlign w:val="center"/>
          </w:tcPr>
          <w:p w14:paraId="52061CBF" w14:textId="003D9C5E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721DEB00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00CD64FA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08" w:type="pct"/>
            <w:vMerge/>
            <w:vAlign w:val="center"/>
          </w:tcPr>
          <w:p w14:paraId="62A7759A" w14:textId="42149B83" w:rsidR="00046408" w:rsidRPr="00C04321" w:rsidRDefault="00046408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046408" w:rsidRPr="00C04321" w14:paraId="558F4D57" w14:textId="77777777" w:rsidTr="0052247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260E2B2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49E587C7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596B137" w14:textId="442E37C2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4301C335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5AA9F3F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6DAC14C4" w14:textId="5E198B12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55AE87A2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396435F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39" w:type="pct"/>
            <w:vMerge/>
            <w:vAlign w:val="center"/>
          </w:tcPr>
          <w:p w14:paraId="56A34E1B" w14:textId="31519DE0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FC000"/>
            <w:vAlign w:val="center"/>
          </w:tcPr>
          <w:p w14:paraId="3B545E22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12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2EAC09CE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08" w:type="pct"/>
            <w:vMerge/>
            <w:shd w:val="clear" w:color="auto" w:fill="auto"/>
            <w:vAlign w:val="center"/>
          </w:tcPr>
          <w:p w14:paraId="1900FA4E" w14:textId="20ED0564" w:rsidR="00046408" w:rsidRPr="00C04321" w:rsidRDefault="00046408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046408" w:rsidRPr="00C04321" w14:paraId="3C29A390" w14:textId="77777777" w:rsidTr="00CD0C20">
        <w:tc>
          <w:tcPr>
            <w:tcW w:w="177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7596D5A0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368E3EDB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0A0E2869" w14:textId="78FE481F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D8A0114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2584A43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6025B8B1" w14:textId="7186BF6E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6F9CA8AB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40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67FFA600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39" w:type="pct"/>
            <w:vMerge/>
            <w:vAlign w:val="center"/>
          </w:tcPr>
          <w:p w14:paraId="55902DD5" w14:textId="2726AD9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FC000"/>
            <w:vAlign w:val="center"/>
          </w:tcPr>
          <w:p w14:paraId="53D7A6EF" w14:textId="77777777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tcBorders>
              <w:top w:val="single" w:sz="12" w:space="0" w:color="275317" w:themeColor="accent6" w:themeShade="80"/>
              <w:bottom w:val="single" w:sz="24" w:space="0" w:color="275317" w:themeColor="accent6" w:themeShade="80"/>
            </w:tcBorders>
            <w:shd w:val="clear" w:color="auto" w:fill="FAE2D5" w:themeFill="accent2" w:themeFillTint="33"/>
            <w:vAlign w:val="center"/>
          </w:tcPr>
          <w:p w14:paraId="132C0B06" w14:textId="77777777" w:rsidR="00046408" w:rsidRPr="00D2308F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08" w:type="pct"/>
            <w:vMerge/>
            <w:tcBorders>
              <w:bottom w:val="single" w:sz="24" w:space="0" w:color="275317" w:themeColor="accent6" w:themeShade="80"/>
            </w:tcBorders>
            <w:shd w:val="clear" w:color="auto" w:fill="auto"/>
            <w:vAlign w:val="center"/>
          </w:tcPr>
          <w:p w14:paraId="1BAFA3BF" w14:textId="481694FE" w:rsidR="00046408" w:rsidRPr="00C04321" w:rsidRDefault="00046408" w:rsidP="00E34AB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  <w:tr w:rsidR="00BC4D8D" w:rsidRPr="00C04321" w14:paraId="4432EFF9" w14:textId="77777777" w:rsidTr="00BC4D8D">
        <w:tc>
          <w:tcPr>
            <w:tcW w:w="177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5F180A77" w14:textId="5D376BD3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الثاني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238" w:type="pct"/>
            <w:tcBorders>
              <w:top w:val="single" w:sz="24" w:space="0" w:color="275317" w:themeColor="accent6" w:themeShade="80"/>
            </w:tcBorders>
            <w:shd w:val="clear" w:color="auto" w:fill="D9F2D0" w:themeFill="accent6" w:themeFillTint="33"/>
            <w:vAlign w:val="center"/>
          </w:tcPr>
          <w:p w14:paraId="385656B1" w14:textId="77777777" w:rsidR="00BC4D8D" w:rsidRPr="00D2308F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اليوم</w:t>
            </w:r>
          </w:p>
        </w:tc>
        <w:tc>
          <w:tcPr>
            <w:tcW w:w="843" w:type="pct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A15427E" w14:textId="0F9EFB34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١٠-٨-١٤٤٦هـ / ١٤-٨-١٤٤٦هـ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7EB3EBF4" w14:textId="01B47582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/>
                <w:b/>
                <w:bCs/>
                <w:rtl/>
              </w:rPr>
              <w:t xml:space="preserve">الأسبوع </w:t>
            </w:r>
            <w:r w:rsidR="004778D5">
              <w:rPr>
                <w:rFonts w:ascii="KFGQPC KSA Regular" w:hAnsi="KFGQPC KSA Regular" w:cs="KFGQPC KSA Regular" w:hint="cs"/>
                <w:b/>
                <w:bCs/>
                <w:rtl/>
              </w:rPr>
              <w:t>الثالث</w:t>
            </w: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 xml:space="preserve"> عشر</w:t>
            </w:r>
          </w:p>
        </w:tc>
        <w:tc>
          <w:tcPr>
            <w:tcW w:w="1077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074504B8" w14:textId="2CE67561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>
              <w:rPr>
                <w:rFonts w:ascii="KFGQPC KSA Regular" w:hAnsi="KFGQPC KSA Regular" w:cs="KFGQPC KSA Regular" w:hint="cs"/>
                <w:rtl/>
              </w:rPr>
              <w:t>١٧-٨-١٤٤٦هـ / ٢١-٨-١٤٤٦هـ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165CE352" w14:textId="6C310376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عودًا حميدًا</w:t>
            </w:r>
          </w:p>
        </w:tc>
        <w:tc>
          <w:tcPr>
            <w:tcW w:w="1079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CAEDFB" w:themeFill="accent4" w:themeFillTint="33"/>
            <w:vAlign w:val="center"/>
          </w:tcPr>
          <w:p w14:paraId="5C9FAF4B" w14:textId="393BD719" w:rsidR="00BC4D8D" w:rsidRPr="00C04321" w:rsidRDefault="006B7837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  <w:r w:rsidRPr="0024587F">
              <w:rPr>
                <w:rFonts w:ascii="KFGQPC KSA Regular" w:hAnsi="KFGQPC KSA Regular" w:cs="KFGQPC KSA Regular" w:hint="cs"/>
                <w:rtl/>
              </w:rPr>
              <w:t>2/9/1446هـ</w:t>
            </w:r>
          </w:p>
        </w:tc>
        <w:tc>
          <w:tcPr>
            <w:tcW w:w="180" w:type="pct"/>
            <w:vMerge w:val="restart"/>
            <w:tcBorders>
              <w:top w:val="single" w:sz="24" w:space="0" w:color="275317" w:themeColor="accent6" w:themeShade="80"/>
            </w:tcBorders>
            <w:shd w:val="clear" w:color="auto" w:fill="FFC000"/>
            <w:textDirection w:val="btLr"/>
            <w:vAlign w:val="center"/>
          </w:tcPr>
          <w:p w14:paraId="35BF54CD" w14:textId="59771F18" w:rsidR="00BC4D8D" w:rsidRPr="00C04321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C04321">
              <w:rPr>
                <w:rFonts w:ascii="KFGQPC KSA Regular" w:hAnsi="KFGQPC KSA Regular" w:cs="KFGQPC KSA Regular" w:hint="cs"/>
                <w:b/>
                <w:bCs/>
                <w:rtl/>
              </w:rPr>
              <w:t>بيانات الاعتماد</w:t>
            </w:r>
          </w:p>
        </w:tc>
        <w:tc>
          <w:tcPr>
            <w:tcW w:w="1046" w:type="pct"/>
            <w:gridSpan w:val="2"/>
            <w:tcBorders>
              <w:top w:val="single" w:sz="24" w:space="0" w:color="275317" w:themeColor="accent6" w:themeShade="80"/>
            </w:tcBorders>
            <w:shd w:val="clear" w:color="auto" w:fill="auto"/>
            <w:vAlign w:val="center"/>
          </w:tcPr>
          <w:p w14:paraId="3DE2E333" w14:textId="55DDF5DB" w:rsidR="00BC4D8D" w:rsidRPr="008F411D" w:rsidRDefault="00BC4D8D" w:rsidP="00522470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يعتمد ...</w:t>
            </w:r>
          </w:p>
        </w:tc>
      </w:tr>
      <w:tr w:rsidR="00BC4D8D" w:rsidRPr="00C04321" w14:paraId="0D89CCA6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12CF221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6451D18D" w14:textId="77777777" w:rsidR="00BC4D8D" w:rsidRPr="00D2308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843" w:type="pct"/>
            <w:vMerge w:val="restart"/>
            <w:shd w:val="clear" w:color="auto" w:fill="auto"/>
            <w:vAlign w:val="center"/>
          </w:tcPr>
          <w:p w14:paraId="4358332B" w14:textId="77777777" w:rsidR="00BC4D8D" w:rsidRPr="00B64D6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</w:pPr>
            <w:r w:rsidRPr="00B64D6F">
              <w:rPr>
                <w:rFonts w:ascii="KFGQPC KSA Regular" w:hAnsi="KFGQPC KSA Regular" w:cs="KFGQPC KSA Regular"/>
                <w:b/>
                <w:bCs/>
                <w:color w:val="388600"/>
                <w:sz w:val="20"/>
                <w:szCs w:val="20"/>
                <w:rtl/>
              </w:rPr>
              <w:t>مراجعة</w:t>
            </w:r>
            <w:r w:rsidRPr="00B64D6F">
              <w:rPr>
                <w:rFonts w:ascii="KFGQPC KSA Regular" w:hAnsi="KFGQPC KSA Regular" w:cs="KFGQPC KSA Regular"/>
                <w:color w:val="388600"/>
                <w:sz w:val="20"/>
                <w:szCs w:val="20"/>
                <w:rtl/>
              </w:rPr>
              <w:t xml:space="preserve"> </w:t>
            </w:r>
          </w:p>
          <w:p w14:paraId="29AFDE27" w14:textId="77777777" w:rsidR="00BC4D8D" w:rsidRPr="00BF30B9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بداية الاختبارات النهائية</w:t>
            </w:r>
          </w:p>
          <w:p w14:paraId="31E0E7EA" w14:textId="479FC757" w:rsidR="00BC4D8D" w:rsidRPr="008F411D" w:rsidRDefault="00BC4D8D" w:rsidP="008F411D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BF30B9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العمليّة والشفهيّة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221BDA8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 w:val="restart"/>
            <w:shd w:val="clear" w:color="auto" w:fill="auto"/>
            <w:vAlign w:val="center"/>
          </w:tcPr>
          <w:p w14:paraId="3D6E8A68" w14:textId="2D5AF058" w:rsidR="00BC4D8D" w:rsidRPr="008F411D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اختبارات</w:t>
            </w:r>
          </w:p>
          <w:p w14:paraId="530E8506" w14:textId="33650FDF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الفصل الدراسي الثاني للمواد التحريرية</w:t>
            </w:r>
            <w:r w:rsidRPr="008F411D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br/>
            </w: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وبنهاية يوم الخميس تبدأ إجازة نهاية الفصل الثاني.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17D3180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 w:val="restart"/>
            <w:shd w:val="clear" w:color="auto" w:fill="D9F2D0" w:themeFill="accent6" w:themeFillTint="33"/>
            <w:vAlign w:val="center"/>
          </w:tcPr>
          <w:p w14:paraId="7D234AC2" w14:textId="13F1E486" w:rsidR="00BC4D8D" w:rsidRPr="00BF30B9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BF30B9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بداية الفصل الدراسي الثالث</w:t>
            </w: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C8F47AA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75D87EEA" w14:textId="458A0F38" w:rsidR="00BC4D8D" w:rsidRPr="008F411D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معلم المادة</w:t>
            </w:r>
          </w:p>
        </w:tc>
      </w:tr>
      <w:tr w:rsidR="00BC4D8D" w:rsidRPr="00C04321" w14:paraId="0A634B8A" w14:textId="77777777" w:rsidTr="00BC4D8D">
        <w:tc>
          <w:tcPr>
            <w:tcW w:w="177" w:type="pct"/>
            <w:vMerge/>
            <w:shd w:val="clear" w:color="auto" w:fill="FFC000"/>
            <w:vAlign w:val="center"/>
          </w:tcPr>
          <w:p w14:paraId="7A7CB6AC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D78D16F" w14:textId="77777777" w:rsidR="00BC4D8D" w:rsidRPr="00D2308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843" w:type="pct"/>
            <w:vMerge/>
            <w:shd w:val="clear" w:color="auto" w:fill="auto"/>
            <w:vAlign w:val="center"/>
          </w:tcPr>
          <w:p w14:paraId="3F0746FF" w14:textId="7B2486E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63382B6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6C716FB9" w14:textId="499392AB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6DA2711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6F1CD7CF" w14:textId="0C19ACB3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03B6EFF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auto"/>
            <w:vAlign w:val="center"/>
          </w:tcPr>
          <w:p w14:paraId="28601DC8" w14:textId="1070C580" w:rsidR="00BC4D8D" w:rsidRPr="008F411D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BC4D8D" w:rsidRPr="00C04321" w14:paraId="7BCEC58B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1E55A45B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68F0BE0" w14:textId="77777777" w:rsidR="00BC4D8D" w:rsidRPr="00D2308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843" w:type="pct"/>
            <w:vMerge/>
            <w:vAlign w:val="center"/>
          </w:tcPr>
          <w:p w14:paraId="48C781E4" w14:textId="394E79E5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24C54282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7FC7FF33" w14:textId="35B9904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3DC94893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7A6A74E8" w14:textId="5BB417CC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528E7D05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shd w:val="clear" w:color="auto" w:fill="FAE2D5" w:themeFill="accent2" w:themeFillTint="33"/>
            <w:vAlign w:val="center"/>
          </w:tcPr>
          <w:p w14:paraId="3AE1999C" w14:textId="536758AF" w:rsidR="00BC4D8D" w:rsidRPr="008F411D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مدير المدرسة</w:t>
            </w:r>
          </w:p>
        </w:tc>
      </w:tr>
      <w:tr w:rsidR="00BC4D8D" w:rsidRPr="00C04321" w14:paraId="222013C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67D5776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51912E58" w14:textId="77777777" w:rsidR="00BC4D8D" w:rsidRPr="00D2308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843" w:type="pct"/>
            <w:vMerge/>
            <w:vAlign w:val="center"/>
          </w:tcPr>
          <w:p w14:paraId="49ABD610" w14:textId="61F5D388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106BD2EE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59B20C49" w14:textId="677278FF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4F0EE155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30A2A790" w14:textId="2A479FC4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71A0B68F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 w:val="restart"/>
            <w:shd w:val="clear" w:color="auto" w:fill="auto"/>
            <w:vAlign w:val="center"/>
          </w:tcPr>
          <w:p w14:paraId="3B21FE28" w14:textId="2F7032E2" w:rsidR="00BC4D8D" w:rsidRPr="008F411D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8F411D">
              <w:rPr>
                <w:rFonts w:ascii="KFGQPC KSA Regular" w:hAnsi="KFGQPC KSA Regular" w:cs="KFGQPC KSA Regular" w:hint="cs"/>
                <w:b/>
                <w:bCs/>
                <w:sz w:val="20"/>
                <w:szCs w:val="20"/>
                <w:rtl/>
              </w:rPr>
              <w:t>.........................................</w:t>
            </w:r>
          </w:p>
        </w:tc>
      </w:tr>
      <w:tr w:rsidR="00BC4D8D" w:rsidRPr="00C04321" w14:paraId="4C91F04F" w14:textId="77777777" w:rsidTr="0082131B">
        <w:tc>
          <w:tcPr>
            <w:tcW w:w="177" w:type="pct"/>
            <w:vMerge/>
            <w:shd w:val="clear" w:color="auto" w:fill="FFC000"/>
            <w:vAlign w:val="center"/>
          </w:tcPr>
          <w:p w14:paraId="43A4A66B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238" w:type="pct"/>
            <w:shd w:val="clear" w:color="auto" w:fill="FAE2D5" w:themeFill="accent2" w:themeFillTint="33"/>
            <w:vAlign w:val="center"/>
          </w:tcPr>
          <w:p w14:paraId="1E9135E2" w14:textId="77777777" w:rsidR="00BC4D8D" w:rsidRPr="00D2308F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</w:pPr>
            <w:r w:rsidRPr="00D2308F">
              <w:rPr>
                <w:rFonts w:ascii="KFGQPC KSA Regular" w:hAnsi="KFGQPC KSA Regular" w:cs="KFGQPC KSA Regular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843" w:type="pct"/>
            <w:vMerge/>
            <w:tcBorders>
              <w:bottom w:val="single" w:sz="24" w:space="0" w:color="275317" w:themeColor="accent6" w:themeShade="80"/>
            </w:tcBorders>
            <w:vAlign w:val="center"/>
          </w:tcPr>
          <w:p w14:paraId="43CCDEDE" w14:textId="097FD4EA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b/>
                <w:bCs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EA4FD25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7" w:type="pct"/>
            <w:gridSpan w:val="2"/>
            <w:vMerge/>
            <w:shd w:val="clear" w:color="auto" w:fill="auto"/>
            <w:vAlign w:val="center"/>
          </w:tcPr>
          <w:p w14:paraId="1ECFBE0B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661AF207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79" w:type="pct"/>
            <w:gridSpan w:val="2"/>
            <w:vMerge/>
            <w:shd w:val="clear" w:color="auto" w:fill="D9F2D0" w:themeFill="accent6" w:themeFillTint="33"/>
            <w:vAlign w:val="center"/>
          </w:tcPr>
          <w:p w14:paraId="207F4A59" w14:textId="092DFBFA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80" w:type="pct"/>
            <w:vMerge/>
            <w:shd w:val="clear" w:color="auto" w:fill="FFC000"/>
            <w:vAlign w:val="center"/>
          </w:tcPr>
          <w:p w14:paraId="084D2A8D" w14:textId="77777777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  <w:tc>
          <w:tcPr>
            <w:tcW w:w="1046" w:type="pct"/>
            <w:gridSpan w:val="2"/>
            <w:vMerge/>
            <w:shd w:val="clear" w:color="auto" w:fill="auto"/>
            <w:vAlign w:val="center"/>
          </w:tcPr>
          <w:p w14:paraId="4E848292" w14:textId="52163FEC" w:rsidR="00BC4D8D" w:rsidRPr="00C04321" w:rsidRDefault="00BC4D8D" w:rsidP="00780F85">
            <w:pPr>
              <w:bidi/>
              <w:spacing w:line="240" w:lineRule="auto"/>
              <w:jc w:val="center"/>
              <w:rPr>
                <w:rFonts w:ascii="KFGQPC KSA Regular" w:hAnsi="KFGQPC KSA Regular" w:cs="KFGQPC KSA Regular"/>
                <w:rtl/>
              </w:rPr>
            </w:pPr>
          </w:p>
        </w:tc>
      </w:tr>
    </w:tbl>
    <w:p w14:paraId="2A74D4E4" w14:textId="77777777" w:rsidR="009642B0" w:rsidRPr="0057035C" w:rsidRDefault="009642B0" w:rsidP="0057035C">
      <w:pPr>
        <w:bidi/>
        <w:rPr>
          <w:sz w:val="2"/>
          <w:szCs w:val="2"/>
        </w:rPr>
      </w:pPr>
    </w:p>
    <w:sectPr w:rsidR="009642B0" w:rsidRPr="0057035C" w:rsidSect="00E34ABD">
      <w:pgSz w:w="16838" w:h="11906" w:orient="landscape" w:code="9"/>
      <w:pgMar w:top="142" w:right="567" w:bottom="142" w:left="567" w:header="113" w:footer="113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C90641-739B-44C3-9D92-77C496C252F1}"/>
    <w:embedBold r:id="rId2" w:fontKey="{D5571D57-8376-464F-B0BB-77C817043AAF}"/>
    <w:embedItalic r:id="rId3" w:fontKey="{2BE5A06F-0646-4EA0-8407-6EFC6DE5ED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3424DB5-200B-427B-892E-812CC1A776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F66151-686D-46D8-8B50-4202A08C8D98}"/>
    <w:embedBold r:id="rId6" w:fontKey="{396910A2-B7C0-45A2-A73D-21FEA7CAD7BD}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  <w:embedRegular r:id="rId7" w:fontKey="{B650D461-BC77-4DD2-BB8A-D0A9F6B94E04}"/>
    <w:embedBold r:id="rId8" w:fontKey="{294ADDFB-985B-450D-85D3-B02A2F39CC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AB"/>
    <w:rsid w:val="00002178"/>
    <w:rsid w:val="000162EE"/>
    <w:rsid w:val="00031E73"/>
    <w:rsid w:val="00046408"/>
    <w:rsid w:val="00065B3B"/>
    <w:rsid w:val="000809EA"/>
    <w:rsid w:val="000C5AAB"/>
    <w:rsid w:val="001504BE"/>
    <w:rsid w:val="001B56B9"/>
    <w:rsid w:val="00204DB9"/>
    <w:rsid w:val="0024637A"/>
    <w:rsid w:val="00273095"/>
    <w:rsid w:val="00276BD0"/>
    <w:rsid w:val="0028627E"/>
    <w:rsid w:val="002F525B"/>
    <w:rsid w:val="00336E06"/>
    <w:rsid w:val="00362A51"/>
    <w:rsid w:val="003817FF"/>
    <w:rsid w:val="0039143A"/>
    <w:rsid w:val="003A3430"/>
    <w:rsid w:val="003B640E"/>
    <w:rsid w:val="004545BA"/>
    <w:rsid w:val="0047553F"/>
    <w:rsid w:val="004778D5"/>
    <w:rsid w:val="004B532D"/>
    <w:rsid w:val="004B5DB9"/>
    <w:rsid w:val="004D28F9"/>
    <w:rsid w:val="004E77D3"/>
    <w:rsid w:val="004E7DDC"/>
    <w:rsid w:val="004F3F0C"/>
    <w:rsid w:val="00522470"/>
    <w:rsid w:val="00567A58"/>
    <w:rsid w:val="0057035C"/>
    <w:rsid w:val="005729B4"/>
    <w:rsid w:val="005844DE"/>
    <w:rsid w:val="00586CB2"/>
    <w:rsid w:val="005C0A0A"/>
    <w:rsid w:val="005C32C4"/>
    <w:rsid w:val="005D615B"/>
    <w:rsid w:val="00604891"/>
    <w:rsid w:val="00616196"/>
    <w:rsid w:val="00647BBA"/>
    <w:rsid w:val="00662C3B"/>
    <w:rsid w:val="006B4755"/>
    <w:rsid w:val="006B7837"/>
    <w:rsid w:val="0075027D"/>
    <w:rsid w:val="00780F85"/>
    <w:rsid w:val="007C0989"/>
    <w:rsid w:val="007E4FDE"/>
    <w:rsid w:val="0082627C"/>
    <w:rsid w:val="00833413"/>
    <w:rsid w:val="00873579"/>
    <w:rsid w:val="0088220F"/>
    <w:rsid w:val="008A512F"/>
    <w:rsid w:val="008D3036"/>
    <w:rsid w:val="008F411D"/>
    <w:rsid w:val="00913D23"/>
    <w:rsid w:val="00921F70"/>
    <w:rsid w:val="0093252E"/>
    <w:rsid w:val="009642B0"/>
    <w:rsid w:val="00980D3D"/>
    <w:rsid w:val="00982960"/>
    <w:rsid w:val="0098655D"/>
    <w:rsid w:val="009C1478"/>
    <w:rsid w:val="009E1298"/>
    <w:rsid w:val="00A1319B"/>
    <w:rsid w:val="00A32EB8"/>
    <w:rsid w:val="00A418AE"/>
    <w:rsid w:val="00A704C4"/>
    <w:rsid w:val="00A803E1"/>
    <w:rsid w:val="00AB5A6A"/>
    <w:rsid w:val="00B15241"/>
    <w:rsid w:val="00B43F25"/>
    <w:rsid w:val="00B64D6F"/>
    <w:rsid w:val="00B961C1"/>
    <w:rsid w:val="00B96733"/>
    <w:rsid w:val="00BC4D8D"/>
    <w:rsid w:val="00BE1E04"/>
    <w:rsid w:val="00BF02E0"/>
    <w:rsid w:val="00BF30B9"/>
    <w:rsid w:val="00C0227C"/>
    <w:rsid w:val="00C04321"/>
    <w:rsid w:val="00C05E01"/>
    <w:rsid w:val="00C201BD"/>
    <w:rsid w:val="00C307BE"/>
    <w:rsid w:val="00C733C5"/>
    <w:rsid w:val="00D20A09"/>
    <w:rsid w:val="00D2308F"/>
    <w:rsid w:val="00D66275"/>
    <w:rsid w:val="00D71973"/>
    <w:rsid w:val="00D84F82"/>
    <w:rsid w:val="00DB4CD3"/>
    <w:rsid w:val="00DB6300"/>
    <w:rsid w:val="00E324D3"/>
    <w:rsid w:val="00E34ABD"/>
    <w:rsid w:val="00E51354"/>
    <w:rsid w:val="00E52625"/>
    <w:rsid w:val="00E62B7C"/>
    <w:rsid w:val="00EC763C"/>
    <w:rsid w:val="00EE5224"/>
    <w:rsid w:val="00F131E7"/>
    <w:rsid w:val="00F27C0C"/>
    <w:rsid w:val="00F731CD"/>
    <w:rsid w:val="00F75282"/>
    <w:rsid w:val="00F77D2F"/>
    <w:rsid w:val="00F87E4C"/>
    <w:rsid w:val="00FA4701"/>
    <w:rsid w:val="00FD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7822D"/>
  <w15:chartTrackingRefBased/>
  <w15:docId w15:val="{3AF98BC1-8E68-4295-A4F0-C037ECDE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2B0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5AAB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5AAB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5AAB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5AAB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5AAB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C5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C5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C5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C5AA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C5AA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C5AA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C5AA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C5AA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C5A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C5AAB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0C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5AAB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0C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5AAB"/>
    <w:pPr>
      <w:bidi/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0C5AA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5AAB"/>
    <w:pPr>
      <w:bidi/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0C5AA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5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0C5AA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5AAB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8655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عبدالعزيز بن عبدالجبار</dc:creator>
  <cp:keywords/>
  <dc:description/>
  <cp:lastModifiedBy>عبدالرحمن الثقفي</cp:lastModifiedBy>
  <cp:revision>11</cp:revision>
  <cp:lastPrinted>2024-11-09T15:59:00Z</cp:lastPrinted>
  <dcterms:created xsi:type="dcterms:W3CDTF">2024-11-09T11:10:00Z</dcterms:created>
  <dcterms:modified xsi:type="dcterms:W3CDTF">2024-11-09T15:59:00Z</dcterms:modified>
</cp:coreProperties>
</file>