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A26B" w14:textId="125AB907" w:rsidR="00945525" w:rsidRPr="008252C8" w:rsidRDefault="007138F6" w:rsidP="00937F5E">
      <w:pPr>
        <w:pStyle w:val="a3"/>
        <w:bidi/>
        <w:rPr>
          <w:rFonts w:ascii="Calibri" w:hAnsi="Calibri" w:cs="Calibri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  <w:lang w:val="ar-EG" w:bidi="ar-EG"/>
        </w:rPr>
        <w:drawing>
          <wp:anchor distT="0" distB="0" distL="114300" distR="114300" simplePos="0" relativeHeight="251661312" behindDoc="1" locked="0" layoutInCell="1" allowOverlap="1" wp14:anchorId="3D790222" wp14:editId="07805B92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5E" w:rsidRPr="00937F5E">
        <w:rPr>
          <w:rFonts w:hint="cs"/>
          <w:b/>
          <w:bCs/>
          <w:rtl/>
          <w:lang w:bidi="ar-EG"/>
        </w:rPr>
        <w:t>ا</w:t>
      </w:r>
      <w:r w:rsidR="00937F5E" w:rsidRPr="008252C8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</w:t>
      </w:r>
      <w:proofErr w:type="gramStart"/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المادة :</w:t>
      </w:r>
      <w:proofErr w:type="gramEnd"/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الدراسات الإسلامية </w:t>
      </w:r>
    </w:p>
    <w:p w14:paraId="1F847C8C" w14:textId="6A865CBC" w:rsidR="00937F5E" w:rsidRPr="008252C8" w:rsidRDefault="00937F5E" w:rsidP="00937F5E">
      <w:pPr>
        <w:pStyle w:val="a3"/>
        <w:bidi/>
        <w:rPr>
          <w:rFonts w:ascii="Calibri" w:hAnsi="Calibri" w:cs="Calibri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وزارة التعليم                                                                                                        </w:t>
      </w:r>
      <w:proofErr w:type="gramStart"/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التاريخ :</w:t>
      </w:r>
      <w:proofErr w:type="gramEnd"/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........\...........\144</w:t>
      </w:r>
      <w:r w:rsidR="00322F22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4</w:t>
      </w:r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هـ</w:t>
      </w:r>
    </w:p>
    <w:p w14:paraId="02EA0F74" w14:textId="658C8CC4" w:rsidR="00937F5E" w:rsidRPr="008252C8" w:rsidRDefault="00937F5E" w:rsidP="00937F5E">
      <w:pPr>
        <w:pStyle w:val="a3"/>
        <w:bidi/>
        <w:rPr>
          <w:rFonts w:ascii="Calibri" w:hAnsi="Calibri" w:cs="Calibri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الإدارة العامة للتعليم بمنطقة ..................                                                                    </w:t>
      </w:r>
      <w:proofErr w:type="gramStart"/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</w:t>
      </w:r>
      <w:proofErr w:type="gramEnd"/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..................</w:t>
      </w:r>
    </w:p>
    <w:p w14:paraId="6670F4B0" w14:textId="0DCF6200" w:rsidR="00937F5E" w:rsidRPr="008252C8" w:rsidRDefault="00937F5E" w:rsidP="00F2103A">
      <w:pPr>
        <w:pStyle w:val="a3"/>
        <w:bidi/>
        <w:rPr>
          <w:rFonts w:ascii="Calibri" w:hAnsi="Calibri" w:cs="Calibri"/>
          <w:b/>
          <w:bCs/>
          <w:sz w:val="24"/>
          <w:szCs w:val="24"/>
          <w:rtl/>
        </w:rPr>
      </w:pPr>
      <w:proofErr w:type="gramStart"/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المدرسة :</w:t>
      </w:r>
      <w:proofErr w:type="gramEnd"/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="00A41D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14:paraId="00073620" w14:textId="3B69BECC" w:rsidR="00F2103A" w:rsidRPr="008252C8" w:rsidRDefault="00F2103A" w:rsidP="00F2103A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الاختبار النهائي لمادة الدراسات الإسلامية للصف الثالث متوسط الفصل الدراسي الثاني 144</w:t>
      </w:r>
      <w:r w:rsidR="00322F22"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4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49DC4EA3" w14:textId="77777777" w:rsidTr="00FC6BB3">
        <w:trPr>
          <w:trHeight w:val="234"/>
        </w:trPr>
        <w:tc>
          <w:tcPr>
            <w:tcW w:w="511" w:type="dxa"/>
          </w:tcPr>
          <w:p w14:paraId="67B5F09B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F20567" w14:textId="77777777" w:rsidTr="00FC6BB3">
        <w:trPr>
          <w:trHeight w:val="245"/>
        </w:trPr>
        <w:tc>
          <w:tcPr>
            <w:tcW w:w="511" w:type="dxa"/>
          </w:tcPr>
          <w:p w14:paraId="23C1A55F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C83749A" w14:textId="1DC61CBB" w:rsidR="002B40AB" w:rsidRPr="008252C8" w:rsidRDefault="00FC6BB3" w:rsidP="00F2103A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="002B40AB"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( اللهم</w:t>
      </w:r>
      <w:proofErr w:type="gramEnd"/>
      <w:r w:rsidR="002B40AB"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 ما سهلا إلا ما جعلته سهلا )</w:t>
      </w:r>
    </w:p>
    <w:p w14:paraId="4E8CB567" w14:textId="7084B348" w:rsidR="002B40AB" w:rsidRPr="008252C8" w:rsidRDefault="004F3C69" w:rsidP="008252C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p w14:paraId="4BD2BFD6" w14:textId="10138B17" w:rsidR="004F3C69" w:rsidRPr="00202265" w:rsidRDefault="004F3C69" w:rsidP="00FC6BB3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الأول :</w:t>
      </w:r>
      <w:proofErr w:type="gramEnd"/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اختاري الإجابة الصحيحة من بين الاختيارات التالية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D81F2E" w:rsidRPr="008252C8" w14:paraId="7C012756" w14:textId="77777777" w:rsidTr="00233910">
        <w:tc>
          <w:tcPr>
            <w:tcW w:w="10790" w:type="dxa"/>
            <w:gridSpan w:val="8"/>
          </w:tcPr>
          <w:p w14:paraId="0EA8C7AE" w14:textId="25C23BA2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سبل الوقاية من </w:t>
            </w:r>
            <w:proofErr w:type="gramStart"/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السحر :</w:t>
            </w:r>
            <w:proofErr w:type="gramEnd"/>
          </w:p>
        </w:tc>
      </w:tr>
      <w:tr w:rsidR="00D81F2E" w:rsidRPr="008252C8" w14:paraId="59E5F9EE" w14:textId="77777777" w:rsidTr="00233910">
        <w:tc>
          <w:tcPr>
            <w:tcW w:w="2263" w:type="dxa"/>
          </w:tcPr>
          <w:p w14:paraId="534F193C" w14:textId="324E4741" w:rsidR="004F3C69" w:rsidRPr="008252C8" w:rsidRDefault="00101E3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14:paraId="1C87EA8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3D7E83" w14:textId="37F03CE3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14:paraId="432B1AEA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11CB576A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الذهاب للس</w:t>
            </w:r>
            <w:r w:rsidR="00DF2AE0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14:paraId="0FCA8672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2613A51F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14:paraId="43C78FD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233910">
        <w:tc>
          <w:tcPr>
            <w:tcW w:w="10790" w:type="dxa"/>
            <w:gridSpan w:val="8"/>
          </w:tcPr>
          <w:p w14:paraId="66B1FC98" w14:textId="057144A8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حكم من اتى كاهناً او عرافًا فسأله ولكن لم </w:t>
            </w:r>
            <w:proofErr w:type="gramStart"/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يصدقه :</w:t>
            </w:r>
            <w:proofErr w:type="gramEnd"/>
          </w:p>
        </w:tc>
      </w:tr>
      <w:tr w:rsidR="00D81F2E" w:rsidRPr="008252C8" w14:paraId="38D1EEB1" w14:textId="77777777" w:rsidTr="00233910">
        <w:tc>
          <w:tcPr>
            <w:tcW w:w="2263" w:type="dxa"/>
          </w:tcPr>
          <w:p w14:paraId="522C5685" w14:textId="5814F793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تقبل صلاته يومين</w:t>
            </w:r>
          </w:p>
        </w:tc>
        <w:tc>
          <w:tcPr>
            <w:tcW w:w="408" w:type="dxa"/>
          </w:tcPr>
          <w:p w14:paraId="0A000B0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EB3D5CC" w14:textId="22CC2246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14:paraId="141DCD2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65C41799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14:paraId="14AA1C5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57C2EB33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14:paraId="7DE0EC30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233910">
        <w:tc>
          <w:tcPr>
            <w:tcW w:w="10790" w:type="dxa"/>
            <w:gridSpan w:val="8"/>
          </w:tcPr>
          <w:p w14:paraId="1689AFF1" w14:textId="37AF97A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اهم أسباب </w:t>
            </w:r>
            <w:proofErr w:type="gramStart"/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الألحاد :</w:t>
            </w:r>
            <w:proofErr w:type="gramEnd"/>
          </w:p>
        </w:tc>
      </w:tr>
      <w:tr w:rsidR="00D81F2E" w:rsidRPr="008252C8" w14:paraId="03AC7184" w14:textId="77777777" w:rsidTr="00233910">
        <w:tc>
          <w:tcPr>
            <w:tcW w:w="2263" w:type="dxa"/>
          </w:tcPr>
          <w:p w14:paraId="26BAF415" w14:textId="2EA2D968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الاقتداء بالرسول ﷺ</w:t>
            </w:r>
          </w:p>
        </w:tc>
        <w:tc>
          <w:tcPr>
            <w:tcW w:w="408" w:type="dxa"/>
          </w:tcPr>
          <w:p w14:paraId="6D32A1E4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A79A6FB" w14:textId="5050DA98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14:paraId="3807CE7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60C264B3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14:paraId="7485CACE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4EBE2197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14:paraId="75DB933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01663558" w14:textId="77777777" w:rsidTr="00233910">
        <w:tc>
          <w:tcPr>
            <w:tcW w:w="10790" w:type="dxa"/>
            <w:gridSpan w:val="8"/>
          </w:tcPr>
          <w:p w14:paraId="73759872" w14:textId="63DC74BA" w:rsidR="004F3C69" w:rsidRPr="00AC67C5" w:rsidRDefault="00A33234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ما هو اسم فتى موسى عليه </w:t>
            </w:r>
            <w:proofErr w:type="gramStart"/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السلام :</w:t>
            </w:r>
            <w:proofErr w:type="gramEnd"/>
          </w:p>
        </w:tc>
      </w:tr>
      <w:tr w:rsidR="00D81F2E" w:rsidRPr="008252C8" w14:paraId="21A7D598" w14:textId="77777777" w:rsidTr="00233910">
        <w:tc>
          <w:tcPr>
            <w:tcW w:w="2263" w:type="dxa"/>
          </w:tcPr>
          <w:p w14:paraId="4919220C" w14:textId="053AC21B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14:paraId="643BFF39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CBB2358" w14:textId="0464B55E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14:paraId="6247C78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098C6775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14:paraId="23B8DC6F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3A5DE30C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14:paraId="7CB4081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B6D4A7D" w14:textId="77777777" w:rsidTr="00233910">
        <w:tc>
          <w:tcPr>
            <w:tcW w:w="10790" w:type="dxa"/>
            <w:gridSpan w:val="8"/>
          </w:tcPr>
          <w:p w14:paraId="3EB9DD58" w14:textId="3DE18B3C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الفائدة من قوله تعالى </w:t>
            </w:r>
            <w:proofErr w:type="gramStart"/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(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اقتلت</w:t>
            </w:r>
            <w:proofErr w:type="gramEnd"/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نفسا زكية بغير نفس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:rsidR="00D81F2E" w:rsidRPr="008252C8" w14:paraId="6C5E35B7" w14:textId="77777777" w:rsidTr="00233910">
        <w:tc>
          <w:tcPr>
            <w:tcW w:w="2263" w:type="dxa"/>
          </w:tcPr>
          <w:p w14:paraId="2ACF8F3A" w14:textId="068B4DFC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14:paraId="77B67A9C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E8AAB02" w14:textId="12F11A10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14:paraId="18CF3AC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55DB8D9E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14:paraId="0B81A87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37296B5B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14:paraId="1EB04BF2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22175C73" w14:textId="77777777" w:rsidTr="00233910">
        <w:tc>
          <w:tcPr>
            <w:tcW w:w="10790" w:type="dxa"/>
            <w:gridSpan w:val="8"/>
          </w:tcPr>
          <w:p w14:paraId="753F8D29" w14:textId="7D7A2AFB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من موضوعات سورة </w:t>
            </w:r>
            <w:proofErr w:type="gramStart"/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مريم :</w:t>
            </w:r>
            <w:proofErr w:type="gramEnd"/>
          </w:p>
        </w:tc>
      </w:tr>
      <w:tr w:rsidR="00D81F2E" w:rsidRPr="008252C8" w14:paraId="68FED0E2" w14:textId="77777777" w:rsidTr="00233910">
        <w:tc>
          <w:tcPr>
            <w:tcW w:w="2263" w:type="dxa"/>
          </w:tcPr>
          <w:p w14:paraId="754279AC" w14:textId="2EE3970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14:paraId="1242A9C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2781F85" w14:textId="6D2B01A1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14:paraId="755DFE31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2A9F8B8B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14:paraId="002A484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667196F9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14:paraId="752D616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8532884" w14:textId="77777777" w:rsidTr="00233910">
        <w:tc>
          <w:tcPr>
            <w:tcW w:w="10790" w:type="dxa"/>
            <w:gridSpan w:val="8"/>
          </w:tcPr>
          <w:p w14:paraId="1839B14A" w14:textId="1E26611B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هو الصحابي الجليل شهد بيعة العقبة الثانية وكان اصغرهم </w:t>
            </w:r>
            <w:proofErr w:type="gramStart"/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سنا :</w:t>
            </w:r>
            <w:proofErr w:type="gramEnd"/>
          </w:p>
        </w:tc>
      </w:tr>
      <w:tr w:rsidR="00D81F2E" w:rsidRPr="008252C8" w14:paraId="25310965" w14:textId="77777777" w:rsidTr="00233910">
        <w:tc>
          <w:tcPr>
            <w:tcW w:w="2263" w:type="dxa"/>
          </w:tcPr>
          <w:p w14:paraId="2946387B" w14:textId="5F219D1E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14:paraId="05F1892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E272EB4" w14:textId="2FA7349E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معاوية بن ابي سفيان</w:t>
            </w:r>
          </w:p>
        </w:tc>
        <w:tc>
          <w:tcPr>
            <w:tcW w:w="397" w:type="dxa"/>
          </w:tcPr>
          <w:p w14:paraId="6037763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2951DBA5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14:paraId="01E7CAF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27956509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14:paraId="3F2C652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73B0E36" w14:textId="77777777" w:rsidTr="00233910">
        <w:tc>
          <w:tcPr>
            <w:tcW w:w="10790" w:type="dxa"/>
            <w:gridSpan w:val="8"/>
          </w:tcPr>
          <w:p w14:paraId="65423012" w14:textId="5239F528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من آداب </w:t>
            </w:r>
            <w:proofErr w:type="gramStart"/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الطريق :</w:t>
            </w:r>
            <w:proofErr w:type="gramEnd"/>
          </w:p>
        </w:tc>
      </w:tr>
      <w:tr w:rsidR="00D81F2E" w:rsidRPr="008252C8" w14:paraId="061BE4A8" w14:textId="77777777" w:rsidTr="00233910">
        <w:tc>
          <w:tcPr>
            <w:tcW w:w="2263" w:type="dxa"/>
          </w:tcPr>
          <w:p w14:paraId="6F9D0821" w14:textId="71E0FE3F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14:paraId="764DC40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6581D5" w14:textId="45910D68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14:paraId="71327AA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497B8AA7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14:paraId="46E6DCB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73391A31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14:paraId="3DBFE75E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179EA26B" w14:textId="77777777" w:rsidTr="00233910">
        <w:tc>
          <w:tcPr>
            <w:tcW w:w="10790" w:type="dxa"/>
            <w:gridSpan w:val="8"/>
          </w:tcPr>
          <w:p w14:paraId="771FBCE5" w14:textId="43CEE17C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ما يجب على المرأة مراعاته في حجابها </w:t>
            </w:r>
            <w:proofErr w:type="gramStart"/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الشرعي :</w:t>
            </w:r>
            <w:proofErr w:type="gramEnd"/>
          </w:p>
        </w:tc>
      </w:tr>
      <w:tr w:rsidR="00D81F2E" w:rsidRPr="008252C8" w14:paraId="435C7671" w14:textId="77777777" w:rsidTr="00233910">
        <w:tc>
          <w:tcPr>
            <w:tcW w:w="2263" w:type="dxa"/>
          </w:tcPr>
          <w:p w14:paraId="3BC994D9" w14:textId="330ABB39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14:paraId="3F60289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70207F0" w14:textId="3DDB0411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14:paraId="53F76F4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2ED05FF1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14:paraId="62E6474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53333269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مشابها للبس الرجال</w:t>
            </w:r>
          </w:p>
        </w:tc>
        <w:tc>
          <w:tcPr>
            <w:tcW w:w="305" w:type="dxa"/>
          </w:tcPr>
          <w:p w14:paraId="07257740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12447F0" w14:textId="77777777" w:rsidTr="00233910">
        <w:tc>
          <w:tcPr>
            <w:tcW w:w="10790" w:type="dxa"/>
            <w:gridSpan w:val="8"/>
          </w:tcPr>
          <w:p w14:paraId="79306875" w14:textId="23C50687" w:rsidR="00A33234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أي مما يلي يعد حنث </w:t>
            </w:r>
            <w:proofErr w:type="gramStart"/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واجب :</w:t>
            </w:r>
            <w:proofErr w:type="gramEnd"/>
          </w:p>
        </w:tc>
      </w:tr>
      <w:tr w:rsidR="00D81F2E" w:rsidRPr="008252C8" w14:paraId="6CBB0D55" w14:textId="77777777" w:rsidTr="00233910">
        <w:tc>
          <w:tcPr>
            <w:tcW w:w="2263" w:type="dxa"/>
          </w:tcPr>
          <w:p w14:paraId="77E8B0B4" w14:textId="6563B0F9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14:paraId="34CFE686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6CB6358" w14:textId="753B0AD4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14:paraId="63AEF771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176D1603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14:paraId="1AE44E1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3D881CC9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14:paraId="185E179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50B70670" w14:textId="311F4A3D" w:rsidR="004F3C69" w:rsidRPr="008252C8" w:rsidRDefault="004F3C69" w:rsidP="00743610">
      <w:pPr>
        <w:jc w:val="center"/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</w:pPr>
    </w:p>
    <w:tbl>
      <w:tblPr>
        <w:tblStyle w:val="a4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5701FAA5" w14:textId="77777777" w:rsidTr="00FC6BB3">
        <w:trPr>
          <w:trHeight w:val="234"/>
        </w:trPr>
        <w:tc>
          <w:tcPr>
            <w:tcW w:w="511" w:type="dxa"/>
          </w:tcPr>
          <w:p w14:paraId="644C1D03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8EE92A" w14:textId="77777777" w:rsidTr="00FC6BB3">
        <w:trPr>
          <w:trHeight w:val="245"/>
        </w:trPr>
        <w:tc>
          <w:tcPr>
            <w:tcW w:w="511" w:type="dxa"/>
          </w:tcPr>
          <w:p w14:paraId="01F95DC4" w14:textId="79233E52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0B4823F4" w14:textId="54C21DBD" w:rsidR="00C2607E" w:rsidRPr="00C644D3" w:rsidRDefault="00C2607E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proofErr w:type="gramEnd"/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أ- اكتبي المصطلح المناسب مما يلي امام تعريفه </w:t>
      </w:r>
    </w:p>
    <w:p w14:paraId="16BB1CC5" w14:textId="6ABFDEE0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الأيمان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proofErr w:type="gramStart"/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الحنث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</w:t>
      </w:r>
      <w:proofErr w:type="gramEnd"/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الغسل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الاستثناء في اليمين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الكهانة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8252C8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68D80706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14:paraId="3BA5C8B0" w14:textId="1467D4C6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51F07DF2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14:paraId="578A9C8E" w14:textId="6E5A7828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7851686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14:paraId="4DE358AC" w14:textId="1FC09AA2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4FA6DEDE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14:paraId="693D5A6A" w14:textId="3AF8F552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192B5048" w:rsidR="00AB6739" w:rsidRPr="008252C8" w:rsidRDefault="0074361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غسل جميع البدن بالماء الطهور المح</w:t>
            </w:r>
          </w:p>
        </w:tc>
        <w:tc>
          <w:tcPr>
            <w:tcW w:w="2611" w:type="dxa"/>
          </w:tcPr>
          <w:p w14:paraId="751B124C" w14:textId="7BE814AA" w:rsidR="00AB6739" w:rsidRPr="00202265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13EFBFF6" w14:textId="77777777" w:rsidTr="00233910">
        <w:trPr>
          <w:trHeight w:val="234"/>
        </w:trPr>
        <w:tc>
          <w:tcPr>
            <w:tcW w:w="511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233910">
        <w:trPr>
          <w:trHeight w:val="245"/>
        </w:trPr>
        <w:tc>
          <w:tcPr>
            <w:tcW w:w="511" w:type="dxa"/>
          </w:tcPr>
          <w:p w14:paraId="6FA3ED79" w14:textId="5C662DD0" w:rsidR="00FC6BB3" w:rsidRPr="008252C8" w:rsidRDefault="00FC6BB3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D86D84D" w14:textId="4A3EEFCB" w:rsidR="00C2607E" w:rsidRPr="008252C8" w:rsidRDefault="00C2607E" w:rsidP="009F69FD">
      <w:pPr>
        <w:rPr>
          <w:rFonts w:ascii="Calibri" w:hAnsi="Calibri" w:cs="Calibri"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3430A333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09C5EC94" w14:textId="7E62CB70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36DB5952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1C0B9B1D" w14:textId="0A16F4AA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60654052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14:paraId="4C8BA8EB" w14:textId="087558F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21037809" w:rsidR="00743610" w:rsidRPr="008252C8" w:rsidRDefault="00EF057F" w:rsidP="00EF05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14:paraId="0E6E47AD" w14:textId="18E2A5C5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66D70494" w:rsidR="00743610" w:rsidRPr="008252C8" w:rsidRDefault="005C4848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B1D74" wp14:editId="235A3339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75C7CE" w14:textId="30B6F006" w:rsidR="003F6E38" w:rsidRDefault="003F6E38" w:rsidP="005C484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BB31845" w14:textId="7EB0FA1D" w:rsidR="005C4848" w:rsidRPr="005C4848" w:rsidRDefault="005C4848" w:rsidP="005C484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B1D74" id="مستطيل 2" o:spid="_x0000_s1026" style="position:absolute;left:0;text-align:left;margin-left:-6.6pt;margin-top:16.1pt;width:33.6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" fillcolor="white [3212]" strokecolor="#0d0d0d [3069]" strokeweight="1pt">
                      <v:textbox>
                        <w:txbxContent>
                          <w:p w14:paraId="2175C7CE" w14:textId="30B6F006" w:rsidR="003F6E38" w:rsidRDefault="003F6E38" w:rsidP="005C484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B31845" w14:textId="7EB0FA1D" w:rsidR="005C4848" w:rsidRPr="005C4848" w:rsidRDefault="005C4848" w:rsidP="005C484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</w:t>
            </w:r>
            <w:proofErr w:type="gramStart"/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البلد  يكون</w:t>
            </w:r>
            <w:proofErr w:type="gramEnd"/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حكم الجهاد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1A37C1F3" w14:textId="49FE2638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6B8208EC" w14:textId="6AE1E59A" w:rsidR="00743610" w:rsidRPr="00202265" w:rsidRDefault="00743610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ب- بيني الحكم الشرعي لكل من الأفعال </w:t>
      </w:r>
      <w:proofErr w:type="gramStart"/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التالية :</w:t>
      </w:r>
      <w:proofErr w:type="gramEnd"/>
    </w:p>
    <w:p w14:paraId="6DFA6AF5" w14:textId="2948232D" w:rsidR="00743610" w:rsidRPr="00202265" w:rsidRDefault="003F6E38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الثالث :</w:t>
      </w:r>
      <w:proofErr w:type="gramEnd"/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ضعي علامة ( √) امام العبارة الصحيحة وعلامة (× ) امام العبارة الخاطئة مما يلي :</w:t>
      </w:r>
    </w:p>
    <w:tbl>
      <w:tblPr>
        <w:tblStyle w:val="a4"/>
        <w:tblW w:w="10943" w:type="dxa"/>
        <w:tblInd w:w="-5" w:type="dxa"/>
        <w:tblLook w:val="04A0" w:firstRow="1" w:lastRow="0" w:firstColumn="1" w:lastColumn="0" w:noHBand="0" w:noVBand="1"/>
      </w:tblPr>
      <w:tblGrid>
        <w:gridCol w:w="2548"/>
        <w:gridCol w:w="8395"/>
      </w:tblGrid>
      <w:tr w:rsidR="00D81F2E" w:rsidRPr="008252C8" w14:paraId="4F06E548" w14:textId="77777777" w:rsidTr="003F6E38">
        <w:trPr>
          <w:trHeight w:val="439"/>
        </w:trPr>
        <w:tc>
          <w:tcPr>
            <w:tcW w:w="2548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 w:themeFill="background1" w:themeFillShade="F2"/>
          </w:tcPr>
          <w:p w14:paraId="64709B69" w14:textId="3A1E4A46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:rsidR="00D81F2E" w:rsidRPr="008252C8" w14:paraId="5D19D555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5696E8B3" w14:textId="31F3EC54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766A0A4B" w14:textId="155A1D2E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30CB2579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431A01E9" w14:textId="75BE20AA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57C80DED" w14:textId="3063E46F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</w:t>
            </w:r>
            <w:proofErr w:type="gramStart"/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 الموافقة</w:t>
            </w:r>
            <w:proofErr w:type="gramEnd"/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لفعل النبي عليه السلام </w:t>
            </w:r>
          </w:p>
        </w:tc>
      </w:tr>
      <w:tr w:rsidR="00D81F2E" w:rsidRPr="008252C8" w14:paraId="1BB4F5B4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7C696DC4" w14:textId="19F804E8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73A4FE19" w14:textId="5497242D" w:rsidR="003D15D7" w:rsidRPr="008252C8" w:rsidRDefault="003D15D7" w:rsidP="003D15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مجالسة الصالحين يعد من اهم أسباب الالحاد  </w:t>
            </w:r>
          </w:p>
        </w:tc>
      </w:tr>
      <w:tr w:rsidR="00D81F2E" w:rsidRPr="008252C8" w14:paraId="54479DBE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0842AE2B" w14:textId="5AE1088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01206ECF" w14:textId="1C0F3C51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:rsidR="00D81F2E" w:rsidRPr="008252C8" w14:paraId="28FACB5E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5A7B51BF" w14:textId="0611117E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47FBFBE1" w14:textId="7C3A0E28" w:rsidR="003D15D7" w:rsidRPr="008252C8" w:rsidRDefault="00360A7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معنى قول الله تعالى </w:t>
            </w:r>
            <w:proofErr w:type="gramStart"/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( لم</w:t>
            </w:r>
            <w:proofErr w:type="gramEnd"/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نجعل له من قبل سميا ) أي اسمه منتشر في بقاع الأرض </w:t>
            </w:r>
          </w:p>
        </w:tc>
      </w:tr>
      <w:tr w:rsidR="00D81F2E" w:rsidRPr="008252C8" w14:paraId="294D567D" w14:textId="77777777" w:rsidTr="003F6E38">
        <w:trPr>
          <w:trHeight w:val="459"/>
        </w:trPr>
        <w:tc>
          <w:tcPr>
            <w:tcW w:w="2548" w:type="dxa"/>
          </w:tcPr>
          <w:p w14:paraId="5A73B430" w14:textId="57D8B835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23D479B2" w14:textId="0E376E33" w:rsidR="003D15D7" w:rsidRPr="008252C8" w:rsidRDefault="00360A7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:rsidR="00D81F2E" w:rsidRPr="008252C8" w14:paraId="273DA8F4" w14:textId="77777777" w:rsidTr="003F6E38">
        <w:trPr>
          <w:trHeight w:val="439"/>
        </w:trPr>
        <w:tc>
          <w:tcPr>
            <w:tcW w:w="2548" w:type="dxa"/>
          </w:tcPr>
          <w:p w14:paraId="16FBD56D" w14:textId="301FB441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56376C2C" w14:textId="292AB3BB" w:rsidR="003D15D7" w:rsidRPr="008252C8" w:rsidRDefault="00360A7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1CB71B8B" w14:textId="77777777" w:rsidTr="003F6E38">
        <w:trPr>
          <w:trHeight w:val="459"/>
        </w:trPr>
        <w:tc>
          <w:tcPr>
            <w:tcW w:w="2548" w:type="dxa"/>
          </w:tcPr>
          <w:p w14:paraId="038771BC" w14:textId="4B52E3C6" w:rsidR="003D15D7" w:rsidRPr="009F69FD" w:rsidRDefault="003D15D7" w:rsidP="009F69F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7E22EBA5" w14:textId="6B26F1CF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:rsidR="00D81F2E" w:rsidRPr="008252C8" w14:paraId="3EB511B4" w14:textId="77777777" w:rsidTr="003F6E38">
        <w:trPr>
          <w:trHeight w:val="439"/>
        </w:trPr>
        <w:tc>
          <w:tcPr>
            <w:tcW w:w="2548" w:type="dxa"/>
          </w:tcPr>
          <w:p w14:paraId="37A86E0D" w14:textId="45F90BAE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5392B84C" w14:textId="3A65BFB3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من شروط الجهاد اذن الوالدين مالم يتعين الجهاد عليه </w:t>
            </w:r>
          </w:p>
        </w:tc>
      </w:tr>
      <w:tr w:rsidR="00D81F2E" w:rsidRPr="008252C8" w14:paraId="7559D4B4" w14:textId="77777777" w:rsidTr="003F6E38">
        <w:trPr>
          <w:trHeight w:val="439"/>
        </w:trPr>
        <w:tc>
          <w:tcPr>
            <w:tcW w:w="2548" w:type="dxa"/>
          </w:tcPr>
          <w:p w14:paraId="4374F4EA" w14:textId="7E41E980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78E49CA1" w14:textId="08CA2BF7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6414C3E1" w14:textId="77777777" w:rsidTr="00FC6BB3">
        <w:trPr>
          <w:trHeight w:val="234"/>
        </w:trPr>
        <w:tc>
          <w:tcPr>
            <w:tcW w:w="511" w:type="dxa"/>
          </w:tcPr>
          <w:p w14:paraId="776B226E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4C89A866" w14:textId="77777777" w:rsidTr="00FC6BB3">
        <w:trPr>
          <w:trHeight w:val="245"/>
        </w:trPr>
        <w:tc>
          <w:tcPr>
            <w:tcW w:w="511" w:type="dxa"/>
          </w:tcPr>
          <w:p w14:paraId="0BAB7A90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3D8278B" w14:textId="1D22C29F" w:rsidR="0076039F" w:rsidRPr="00202265" w:rsidRDefault="00C77077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الرابع :</w:t>
      </w:r>
      <w:proofErr w:type="gramEnd"/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6039F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ضعي رقم الدليل الشرعي من القائمة ( أ ) امام دلالته الصحيحة من القائمة ( ب ) </w:t>
      </w: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5154"/>
        <w:gridCol w:w="1056"/>
        <w:gridCol w:w="4700"/>
      </w:tblGrid>
      <w:tr w:rsidR="00D81F2E" w:rsidRPr="008252C8" w14:paraId="455768B7" w14:textId="1C0E2A38" w:rsidTr="00FC6BB3">
        <w:trPr>
          <w:trHeight w:val="643"/>
        </w:trPr>
        <w:tc>
          <w:tcPr>
            <w:tcW w:w="5291" w:type="dxa"/>
            <w:shd w:val="clear" w:color="auto" w:fill="F2F2F2" w:themeFill="background1" w:themeFillShade="F2"/>
          </w:tcPr>
          <w:p w14:paraId="4671EA7E" w14:textId="7F13DC49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1B3DCC4D" w14:textId="77777777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CD3685C" w14:textId="4E4E1CFA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:rsidR="00D81F2E" w:rsidRPr="008252C8" w14:paraId="595E3ADA" w14:textId="68F87593" w:rsidTr="00202265">
        <w:trPr>
          <w:trHeight w:val="430"/>
        </w:trPr>
        <w:tc>
          <w:tcPr>
            <w:tcW w:w="5291" w:type="dxa"/>
          </w:tcPr>
          <w:p w14:paraId="4558FF69" w14:textId="324D8FC3" w:rsidR="0076039F" w:rsidRPr="008252C8" w:rsidRDefault="008252C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  <w:shd w:val="clear" w:color="auto" w:fill="E7E6E6" w:themeFill="background2"/>
          </w:tcPr>
          <w:p w14:paraId="024B2B33" w14:textId="5FC7F3EC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116916D" w14:textId="77777777" w:rsidR="0076039F" w:rsidRPr="00202265" w:rsidRDefault="0076039F" w:rsidP="0076039F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1- قال </w:t>
            </w:r>
            <w:proofErr w:type="gramStart"/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تعالى(</w:t>
            </w:r>
            <w:proofErr w:type="gramEnd"/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 فَإِنَّهَا مِن تَقْوَى الْقُلُوبِ)</w:t>
            </w:r>
          </w:p>
          <w:p w14:paraId="18C50504" w14:textId="7417D36A" w:rsidR="00202265" w:rsidRPr="00202265" w:rsidRDefault="00202265" w:rsidP="0076039F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6BFE6AAF" w14:textId="4C234D96" w:rsidTr="00202265">
        <w:trPr>
          <w:trHeight w:val="430"/>
        </w:trPr>
        <w:tc>
          <w:tcPr>
            <w:tcW w:w="5291" w:type="dxa"/>
          </w:tcPr>
          <w:p w14:paraId="0F04AA38" w14:textId="519226EF" w:rsidR="0076039F" w:rsidRPr="008252C8" w:rsidRDefault="00B910BA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  <w:shd w:val="clear" w:color="auto" w:fill="E7E6E6" w:themeFill="background2"/>
          </w:tcPr>
          <w:p w14:paraId="4102E4D6" w14:textId="14E5926F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455E2613" w14:textId="77777777" w:rsidR="0076039F" w:rsidRPr="00202265" w:rsidRDefault="0076039F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2- 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قال الله تعالى (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14:paraId="2711ABF4" w14:textId="71E6FBFE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735FAE7F" w14:textId="0172F67C" w:rsidTr="00202265">
        <w:trPr>
          <w:trHeight w:val="430"/>
        </w:trPr>
        <w:tc>
          <w:tcPr>
            <w:tcW w:w="5291" w:type="dxa"/>
          </w:tcPr>
          <w:p w14:paraId="1A4F9A83" w14:textId="4708BE84" w:rsidR="0076039F" w:rsidRPr="008252C8" w:rsidRDefault="00B910BA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="00412213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  <w:shd w:val="clear" w:color="auto" w:fill="E7E6E6" w:themeFill="background2"/>
          </w:tcPr>
          <w:p w14:paraId="7AE74C75" w14:textId="462F5CC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18793CBB" w14:textId="77777777" w:rsidR="00202265" w:rsidRPr="00202265" w:rsidRDefault="00D96279" w:rsidP="00233910">
            <w:pPr>
              <w:jc w:val="right"/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3- قال تعالى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"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="00B910BA"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إِنِّي</w:t>
            </w:r>
            <w:proofErr w:type="gramEnd"/>
            <w:r w:rsidR="00B910BA"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أَنَا رَبُّكَ فَاخْلَعْ نَعْلَيْكَ"</w:t>
            </w:r>
          </w:p>
          <w:p w14:paraId="166D1F8A" w14:textId="47E788D5" w:rsidR="0076039F" w:rsidRPr="00202265" w:rsidRDefault="00B910BA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81F2E" w:rsidRPr="008252C8" w14:paraId="326F5A37" w14:textId="25F58C87" w:rsidTr="00202265">
        <w:trPr>
          <w:trHeight w:val="430"/>
        </w:trPr>
        <w:tc>
          <w:tcPr>
            <w:tcW w:w="5291" w:type="dxa"/>
          </w:tcPr>
          <w:p w14:paraId="63449028" w14:textId="67F095DF" w:rsidR="0076039F" w:rsidRPr="008252C8" w:rsidRDefault="00D9627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  <w:shd w:val="clear" w:color="auto" w:fill="E7E6E6" w:themeFill="background2"/>
          </w:tcPr>
          <w:p w14:paraId="585B4810" w14:textId="22081252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03130537" w14:textId="77777777" w:rsidR="00202265" w:rsidRPr="00202265" w:rsidRDefault="00D96279" w:rsidP="00233910">
            <w:pPr>
              <w:jc w:val="right"/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4- قال تعالى (</w:t>
            </w: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وَكَانَ أَبُوهُمَا </w:t>
            </w:r>
            <w:proofErr w:type="gramStart"/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صَالِحًا )</w:t>
            </w:r>
            <w:proofErr w:type="gramEnd"/>
          </w:p>
          <w:p w14:paraId="40E87F7B" w14:textId="7E1B943E" w:rsidR="0076039F" w:rsidRPr="00202265" w:rsidRDefault="00D96279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81F2E" w:rsidRPr="008252C8" w14:paraId="6A316A99" w14:textId="65487E44" w:rsidTr="00202265">
        <w:trPr>
          <w:trHeight w:val="430"/>
        </w:trPr>
        <w:tc>
          <w:tcPr>
            <w:tcW w:w="5291" w:type="dxa"/>
          </w:tcPr>
          <w:p w14:paraId="74E4C339" w14:textId="044D959D" w:rsidR="0076039F" w:rsidRPr="008252C8" w:rsidRDefault="00D81F2E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  <w:shd w:val="clear" w:color="auto" w:fill="E7E6E6" w:themeFill="background2"/>
          </w:tcPr>
          <w:p w14:paraId="07225A58" w14:textId="2AB39235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3B81E6CD" w14:textId="77777777" w:rsidR="0076039F" w:rsidRPr="00202265" w:rsidRDefault="00412213" w:rsidP="00412213">
            <w:pPr>
              <w:bidi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5- قال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الرسول ﷺ لا يدخل الجنة من كان في قلبه مثقال ذرة من كبر"</w:t>
            </w:r>
          </w:p>
          <w:p w14:paraId="4BF0A687" w14:textId="0BBBB7AC" w:rsidR="00202265" w:rsidRPr="00202265" w:rsidRDefault="00202265" w:rsidP="00202265">
            <w:pPr>
              <w:bidi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59659E36" w14:textId="6B8B4F0D" w:rsidTr="00202265">
        <w:trPr>
          <w:trHeight w:val="430"/>
        </w:trPr>
        <w:tc>
          <w:tcPr>
            <w:tcW w:w="5291" w:type="dxa"/>
          </w:tcPr>
          <w:p w14:paraId="04D35C75" w14:textId="09E8B345" w:rsidR="0076039F" w:rsidRPr="008252C8" w:rsidRDefault="008252C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  <w:shd w:val="clear" w:color="auto" w:fill="E7E6E6" w:themeFill="background2"/>
          </w:tcPr>
          <w:p w14:paraId="3B8EA50F" w14:textId="45FCBA7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C7C3F9E" w14:textId="77777777" w:rsidR="0076039F" w:rsidRPr="00202265" w:rsidRDefault="00412213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6- قول الرسول ﷺ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لا يشير أحدكم على أخيه بالسلاح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فإنه لا يدري لعل الشيطان ينزع في يده فيقع في حفرة من النار " </w:t>
            </w:r>
          </w:p>
          <w:p w14:paraId="6A5EFEE6" w14:textId="4CF48AC3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D81F2E" w:rsidRPr="008252C8" w14:paraId="6E7B19BB" w14:textId="62B42177" w:rsidTr="00202265">
        <w:trPr>
          <w:trHeight w:val="412"/>
        </w:trPr>
        <w:tc>
          <w:tcPr>
            <w:tcW w:w="5291" w:type="dxa"/>
          </w:tcPr>
          <w:p w14:paraId="2A736399" w14:textId="7B5A1459" w:rsidR="0076039F" w:rsidRPr="008252C8" w:rsidRDefault="0041221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  <w:shd w:val="clear" w:color="auto" w:fill="E7E6E6" w:themeFill="background2"/>
          </w:tcPr>
          <w:p w14:paraId="27C0A03A" w14:textId="0B8B594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3E38C387" w14:textId="77777777" w:rsidR="00202265" w:rsidRPr="00202265" w:rsidRDefault="00412213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7- </w:t>
            </w:r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قول الرسول ﷺ </w:t>
            </w:r>
            <w:proofErr w:type="gramStart"/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( إن</w:t>
            </w:r>
            <w:proofErr w:type="gramEnd"/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الله جميل يحب الجمال )</w:t>
            </w:r>
          </w:p>
          <w:p w14:paraId="23CF9B07" w14:textId="25A17601" w:rsidR="0076039F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53154C70" w14:textId="2155798B" w:rsidTr="00202265">
        <w:trPr>
          <w:trHeight w:val="430"/>
        </w:trPr>
        <w:tc>
          <w:tcPr>
            <w:tcW w:w="5291" w:type="dxa"/>
          </w:tcPr>
          <w:p w14:paraId="03971200" w14:textId="225E8ED3" w:rsidR="0076039F" w:rsidRPr="008252C8" w:rsidRDefault="00D81F2E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  <w:shd w:val="clear" w:color="auto" w:fill="E7E6E6" w:themeFill="background2"/>
          </w:tcPr>
          <w:p w14:paraId="559A2F3D" w14:textId="7BEDBD8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74205DA2" w14:textId="77777777" w:rsidR="0076039F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8- قول الرسول ﷺ </w:t>
            </w:r>
            <w:proofErr w:type="gramStart"/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( فأعطوا</w:t>
            </w:r>
            <w:proofErr w:type="gramEnd"/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الطريق حقه )</w:t>
            </w:r>
          </w:p>
          <w:p w14:paraId="758ED6E5" w14:textId="77777777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</w:p>
          <w:p w14:paraId="17131B91" w14:textId="18B51261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28D46BB0" w14:textId="02DA5495" w:rsidTr="00202265">
        <w:trPr>
          <w:trHeight w:val="430"/>
        </w:trPr>
        <w:tc>
          <w:tcPr>
            <w:tcW w:w="5291" w:type="dxa"/>
          </w:tcPr>
          <w:p w14:paraId="73223874" w14:textId="62EE4D2E" w:rsidR="0076039F" w:rsidRPr="008252C8" w:rsidRDefault="008252C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  <w:shd w:val="clear" w:color="auto" w:fill="E7E6E6" w:themeFill="background2"/>
          </w:tcPr>
          <w:p w14:paraId="02DCBD32" w14:textId="6A8CED16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6C960617" w14:textId="77777777" w:rsidR="00202265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9- قول الرسول ﷺ </w:t>
            </w:r>
            <w:proofErr w:type="gramStart"/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( قل</w:t>
            </w:r>
            <w:proofErr w:type="gramEnd"/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امنت بالله ثم استقم )</w:t>
            </w:r>
          </w:p>
          <w:p w14:paraId="6952CECD" w14:textId="03D71039" w:rsidR="0076039F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7A00B603" w14:textId="44689EB2" w:rsidTr="00202265">
        <w:trPr>
          <w:trHeight w:val="430"/>
        </w:trPr>
        <w:tc>
          <w:tcPr>
            <w:tcW w:w="5291" w:type="dxa"/>
          </w:tcPr>
          <w:p w14:paraId="15BCF562" w14:textId="09922356" w:rsidR="0076039F" w:rsidRPr="008252C8" w:rsidRDefault="008252C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  <w:shd w:val="clear" w:color="auto" w:fill="E7E6E6" w:themeFill="background2"/>
          </w:tcPr>
          <w:p w14:paraId="0D1E6894" w14:textId="3B704760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A7AB6BC" w14:textId="77777777" w:rsidR="0076039F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10- قال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الرسول ﷺ " من شرب في إناء من الذهب أو فضه فإنما يجرجر في بطنه ناراً من جهنم "  </w:t>
            </w:r>
          </w:p>
          <w:p w14:paraId="629E9D2D" w14:textId="527480B6" w:rsidR="00202265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2D5E3A7B" w14:textId="38B63546" w:rsidR="00C77077" w:rsidRDefault="00C77077" w:rsidP="0076039F">
      <w:pPr>
        <w:jc w:val="right"/>
        <w:rPr>
          <w:sz w:val="28"/>
          <w:szCs w:val="28"/>
          <w:rtl/>
          <w:lang w:bidi="ar-EG"/>
        </w:rPr>
      </w:pPr>
    </w:p>
    <w:p w14:paraId="7CE835F2" w14:textId="77777777" w:rsidR="00C644D3" w:rsidRDefault="00C644D3" w:rsidP="00C644D3">
      <w:pPr>
        <w:jc w:val="right"/>
        <w:rPr>
          <w:sz w:val="28"/>
          <w:szCs w:val="28"/>
          <w:rtl/>
          <w:lang w:bidi="ar-EG"/>
        </w:rPr>
      </w:pPr>
    </w:p>
    <w:p w14:paraId="736A78E6" w14:textId="77777777" w:rsidR="00C644D3" w:rsidRDefault="00C644D3" w:rsidP="00C644D3">
      <w:pPr>
        <w:jc w:val="center"/>
        <w:rPr>
          <w:sz w:val="24"/>
          <w:szCs w:val="24"/>
        </w:rPr>
      </w:pPr>
      <w:r w:rsidRPr="005249C2">
        <w:rPr>
          <w:rFonts w:hint="cs"/>
          <w:sz w:val="24"/>
          <w:szCs w:val="24"/>
          <w:rtl/>
        </w:rPr>
        <w:t xml:space="preserve">تمت بحمد </w:t>
      </w:r>
      <w:proofErr w:type="gramStart"/>
      <w:r w:rsidRPr="005249C2">
        <w:rPr>
          <w:rFonts w:hint="cs"/>
          <w:sz w:val="24"/>
          <w:szCs w:val="24"/>
          <w:rtl/>
        </w:rPr>
        <w:t>الله</w:t>
      </w:r>
      <w:r>
        <w:rPr>
          <w:rFonts w:hint="cs"/>
          <w:sz w:val="24"/>
          <w:szCs w:val="24"/>
          <w:rtl/>
        </w:rPr>
        <w:t xml:space="preserve">  طالباتي</w:t>
      </w:r>
      <w:proofErr w:type="gramEnd"/>
      <w:r>
        <w:rPr>
          <w:rFonts w:hint="cs"/>
          <w:sz w:val="24"/>
          <w:szCs w:val="24"/>
          <w:rtl/>
        </w:rPr>
        <w:t xml:space="preserve"> الغاليات محبتكم في الله</w:t>
      </w:r>
    </w:p>
    <w:p w14:paraId="56AD16A6" w14:textId="77777777" w:rsidR="00C644D3" w:rsidRPr="005249C2" w:rsidRDefault="00C644D3" w:rsidP="00C644D3">
      <w:pPr>
        <w:jc w:val="center"/>
        <w:rPr>
          <w:rtl/>
        </w:rPr>
      </w:pPr>
      <w:r>
        <w:rPr>
          <w:rFonts w:hint="cs"/>
          <w:sz w:val="24"/>
          <w:szCs w:val="24"/>
          <w:rtl/>
        </w:rPr>
        <w:t xml:space="preserve"> أ. لؤلؤة العتيق </w:t>
      </w:r>
    </w:p>
    <w:p w14:paraId="494ACB53" w14:textId="77777777" w:rsidR="00C644D3" w:rsidRPr="005249C2" w:rsidRDefault="00C644D3" w:rsidP="00C644D3">
      <w:pPr>
        <w:jc w:val="center"/>
      </w:pPr>
      <w:r w:rsidRPr="005249C2">
        <w:rPr>
          <w:rFonts w:hint="cs"/>
          <w:rtl/>
        </w:rPr>
        <w:t xml:space="preserve"> </w:t>
      </w:r>
      <w:hyperlink r:id="rId8" w:history="1">
        <w:r w:rsidRPr="005249C2">
          <w:rPr>
            <w:rStyle w:val="Hyperlink"/>
          </w:rPr>
          <w:t>https://t.me/albayan_12</w:t>
        </w:r>
      </w:hyperlink>
    </w:p>
    <w:p w14:paraId="01768A6B" w14:textId="638863D2" w:rsidR="003D15D7" w:rsidRPr="00C644D3" w:rsidRDefault="00C644D3" w:rsidP="00C644D3">
      <w:pPr>
        <w:jc w:val="center"/>
        <w:rPr>
          <w:rtl/>
        </w:rPr>
      </w:pPr>
      <w:r w:rsidRPr="005249C2">
        <w:rPr>
          <w:rFonts w:hint="cs"/>
          <w:rtl/>
        </w:rPr>
        <w:t xml:space="preserve">قناة البيان للعروض والعلوم الشرعية </w:t>
      </w:r>
      <w:r w:rsidR="00EF057F">
        <w:rPr>
          <w:rFonts w:hint="cs"/>
          <w:sz w:val="40"/>
          <w:szCs w:val="40"/>
          <w:rtl/>
        </w:rPr>
        <w:t xml:space="preserve"> </w:t>
      </w:r>
    </w:p>
    <w:sectPr w:rsidR="003D15D7" w:rsidRPr="00C644D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A9E0" w14:textId="77777777" w:rsidR="008912C5" w:rsidRDefault="008912C5" w:rsidP="004F3C69">
      <w:pPr>
        <w:spacing w:after="0" w:line="240" w:lineRule="auto"/>
      </w:pPr>
      <w:r>
        <w:separator/>
      </w:r>
    </w:p>
  </w:endnote>
  <w:endnote w:type="continuationSeparator" w:id="0">
    <w:p w14:paraId="6BF5C2E2" w14:textId="77777777" w:rsidR="008912C5" w:rsidRDefault="008912C5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7837" w14:textId="77777777" w:rsidR="008912C5" w:rsidRDefault="008912C5" w:rsidP="004F3C69">
      <w:pPr>
        <w:spacing w:after="0" w:line="240" w:lineRule="auto"/>
      </w:pPr>
      <w:r>
        <w:separator/>
      </w:r>
    </w:p>
  </w:footnote>
  <w:footnote w:type="continuationSeparator" w:id="0">
    <w:p w14:paraId="76EFA92C" w14:textId="77777777" w:rsidR="008912C5" w:rsidRDefault="008912C5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0"/>
  </w:num>
  <w:num w:numId="2" w16cid:durableId="29676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C3B1C"/>
    <w:rsid w:val="00101E30"/>
    <w:rsid w:val="00202265"/>
    <w:rsid w:val="002B40AB"/>
    <w:rsid w:val="00322F22"/>
    <w:rsid w:val="00360A70"/>
    <w:rsid w:val="003D15D7"/>
    <w:rsid w:val="003F6E38"/>
    <w:rsid w:val="00412213"/>
    <w:rsid w:val="004F3C69"/>
    <w:rsid w:val="00535BC2"/>
    <w:rsid w:val="005C4848"/>
    <w:rsid w:val="007138F6"/>
    <w:rsid w:val="00743610"/>
    <w:rsid w:val="0076039F"/>
    <w:rsid w:val="008252C8"/>
    <w:rsid w:val="008912C5"/>
    <w:rsid w:val="008A2721"/>
    <w:rsid w:val="00937F5E"/>
    <w:rsid w:val="00945525"/>
    <w:rsid w:val="009D01B0"/>
    <w:rsid w:val="009F69FD"/>
    <w:rsid w:val="00A14FA2"/>
    <w:rsid w:val="00A33234"/>
    <w:rsid w:val="00A41D3A"/>
    <w:rsid w:val="00AB6739"/>
    <w:rsid w:val="00AC67C5"/>
    <w:rsid w:val="00B910BA"/>
    <w:rsid w:val="00C2607E"/>
    <w:rsid w:val="00C644D3"/>
    <w:rsid w:val="00C77077"/>
    <w:rsid w:val="00D66903"/>
    <w:rsid w:val="00D70B09"/>
    <w:rsid w:val="00D81F2E"/>
    <w:rsid w:val="00D96279"/>
    <w:rsid w:val="00DF2AE0"/>
    <w:rsid w:val="00E41A54"/>
    <w:rsid w:val="00EB3E39"/>
    <w:rsid w:val="00EF057F"/>
    <w:rsid w:val="00F05A5B"/>
    <w:rsid w:val="00F2103A"/>
    <w:rsid w:val="00F930FA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l q</cp:lastModifiedBy>
  <cp:revision>4</cp:revision>
  <dcterms:created xsi:type="dcterms:W3CDTF">2023-01-30T19:49:00Z</dcterms:created>
  <dcterms:modified xsi:type="dcterms:W3CDTF">2023-01-31T16:43:00Z</dcterms:modified>
</cp:coreProperties>
</file>